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6AE3" w:rsidRDefault="00CA6AE3">
      <w:pPr>
        <w:widowControl w:val="0"/>
        <w:spacing w:line="276" w:lineRule="auto"/>
      </w:pPr>
      <w:bookmarkStart w:id="0" w:name="_GoBack"/>
      <w:bookmarkEnd w:id="0"/>
    </w:p>
    <w:tbl>
      <w:tblPr>
        <w:tblStyle w:val="a"/>
        <w:tblW w:w="95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0"/>
        <w:gridCol w:w="3530"/>
        <w:gridCol w:w="2698"/>
      </w:tblGrid>
      <w:tr w:rsidR="00CA6AE3" w:rsidTr="00A24CA5">
        <w:tc>
          <w:tcPr>
            <w:tcW w:w="3330" w:type="dxa"/>
            <w:tcBorders>
              <w:top w:val="single" w:sz="4" w:space="0" w:color="000000"/>
              <w:left w:val="single" w:sz="4" w:space="0" w:color="000000"/>
              <w:bottom w:val="single" w:sz="4" w:space="0" w:color="000000"/>
              <w:right w:val="single" w:sz="4" w:space="0" w:color="000000"/>
            </w:tcBorders>
          </w:tcPr>
          <w:p w:rsidR="00CA6AE3" w:rsidRDefault="009F66A1">
            <w:pPr>
              <w:tabs>
                <w:tab w:val="left" w:pos="2799"/>
              </w:tabs>
              <w:spacing w:before="60" w:after="60"/>
              <w:contextualSpacing w:val="0"/>
            </w:pPr>
            <w:proofErr w:type="spellStart"/>
            <w:r>
              <w:rPr>
                <w:rFonts w:ascii="Arial" w:eastAsia="Arial" w:hAnsi="Arial" w:cs="Arial"/>
                <w:b/>
                <w:sz w:val="20"/>
                <w:szCs w:val="20"/>
              </w:rPr>
              <w:t>Name:Marcia</w:t>
            </w:r>
            <w:proofErr w:type="spellEnd"/>
            <w:r>
              <w:rPr>
                <w:rFonts w:ascii="Arial" w:eastAsia="Arial" w:hAnsi="Arial" w:cs="Arial"/>
                <w:b/>
                <w:sz w:val="20"/>
                <w:szCs w:val="20"/>
              </w:rPr>
              <w:t xml:space="preserve"> Roth</w:t>
            </w:r>
          </w:p>
        </w:tc>
        <w:tc>
          <w:tcPr>
            <w:tcW w:w="3530" w:type="dxa"/>
            <w:tcBorders>
              <w:top w:val="single" w:sz="4" w:space="0" w:color="000000"/>
              <w:left w:val="single" w:sz="4" w:space="0" w:color="000000"/>
              <w:bottom w:val="single" w:sz="4" w:space="0" w:color="000000"/>
              <w:right w:val="single" w:sz="4" w:space="0" w:color="000000"/>
            </w:tcBorders>
          </w:tcPr>
          <w:p w:rsidR="00CA6AE3" w:rsidRDefault="009F66A1">
            <w:pPr>
              <w:tabs>
                <w:tab w:val="left" w:pos="2799"/>
              </w:tabs>
              <w:spacing w:before="60" w:after="60"/>
              <w:contextualSpacing w:val="0"/>
            </w:pPr>
            <w:r>
              <w:rPr>
                <w:rFonts w:ascii="Arial" w:eastAsia="Arial" w:hAnsi="Arial" w:cs="Arial"/>
                <w:b/>
                <w:sz w:val="20"/>
                <w:szCs w:val="20"/>
              </w:rPr>
              <w:t>Contact Info:mroth@ccirish.org</w:t>
            </w:r>
          </w:p>
        </w:tc>
        <w:tc>
          <w:tcPr>
            <w:tcW w:w="2698" w:type="dxa"/>
            <w:tcBorders>
              <w:top w:val="single" w:sz="4" w:space="0" w:color="000000"/>
              <w:left w:val="single" w:sz="4" w:space="0" w:color="000000"/>
              <w:bottom w:val="single" w:sz="4" w:space="0" w:color="000000"/>
              <w:right w:val="single" w:sz="4" w:space="0" w:color="000000"/>
            </w:tcBorders>
          </w:tcPr>
          <w:p w:rsidR="00CA6AE3" w:rsidRDefault="009F66A1">
            <w:pPr>
              <w:tabs>
                <w:tab w:val="left" w:pos="2799"/>
              </w:tabs>
              <w:spacing w:before="60" w:after="60"/>
              <w:contextualSpacing w:val="0"/>
            </w:pPr>
            <w:r>
              <w:rPr>
                <w:rFonts w:ascii="Arial" w:eastAsia="Arial" w:hAnsi="Arial" w:cs="Arial"/>
                <w:b/>
                <w:sz w:val="20"/>
                <w:szCs w:val="20"/>
              </w:rPr>
              <w:t>Date:</w:t>
            </w:r>
            <w:r w:rsidR="00A24CA5">
              <w:rPr>
                <w:rFonts w:ascii="Arial" w:eastAsia="Arial" w:hAnsi="Arial" w:cs="Arial"/>
                <w:b/>
                <w:sz w:val="20"/>
                <w:szCs w:val="20"/>
              </w:rPr>
              <w:t xml:space="preserve"> Oct 7-12, 2016</w:t>
            </w:r>
          </w:p>
        </w:tc>
      </w:tr>
    </w:tbl>
    <w:p w:rsidR="00CA6AE3" w:rsidRDefault="00CA6AE3"/>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8"/>
        <w:gridCol w:w="990"/>
        <w:gridCol w:w="1359"/>
        <w:gridCol w:w="1359"/>
      </w:tblGrid>
      <w:tr w:rsidR="00CA6AE3">
        <w:trPr>
          <w:trHeight w:val="240"/>
        </w:trPr>
        <w:tc>
          <w:tcPr>
            <w:tcW w:w="5868" w:type="dxa"/>
          </w:tcPr>
          <w:p w:rsidR="00CA6AE3" w:rsidRDefault="009F66A1">
            <w:pPr>
              <w:spacing w:before="60" w:after="60"/>
              <w:contextualSpacing w:val="0"/>
            </w:pPr>
            <w:r>
              <w:rPr>
                <w:rFonts w:ascii="Arial" w:eastAsia="Arial" w:hAnsi="Arial" w:cs="Arial"/>
                <w:b/>
                <w:sz w:val="20"/>
                <w:szCs w:val="20"/>
              </w:rPr>
              <w:t>Lesson Title :  The Hook; Essential Questions; Natural Hazards</w:t>
            </w:r>
          </w:p>
        </w:tc>
        <w:tc>
          <w:tcPr>
            <w:tcW w:w="990" w:type="dxa"/>
            <w:vMerge w:val="restart"/>
          </w:tcPr>
          <w:p w:rsidR="00CA6AE3" w:rsidRDefault="009F66A1">
            <w:pPr>
              <w:spacing w:before="60" w:after="60"/>
              <w:contextualSpacing w:val="0"/>
              <w:jc w:val="center"/>
            </w:pPr>
            <w:r>
              <w:rPr>
                <w:rFonts w:ascii="Arial" w:eastAsia="Arial" w:hAnsi="Arial" w:cs="Arial"/>
                <w:b/>
                <w:sz w:val="20"/>
                <w:szCs w:val="20"/>
              </w:rPr>
              <w:t>Unit #: 1</w:t>
            </w:r>
          </w:p>
        </w:tc>
        <w:tc>
          <w:tcPr>
            <w:tcW w:w="1359" w:type="dxa"/>
            <w:vMerge w:val="restart"/>
          </w:tcPr>
          <w:p w:rsidR="00656BF2" w:rsidRDefault="009F66A1">
            <w:pPr>
              <w:spacing w:before="60" w:after="60"/>
              <w:contextualSpacing w:val="0"/>
              <w:jc w:val="center"/>
              <w:rPr>
                <w:rFonts w:ascii="Arial" w:eastAsia="Arial" w:hAnsi="Arial" w:cs="Arial"/>
                <w:b/>
                <w:sz w:val="20"/>
                <w:szCs w:val="20"/>
              </w:rPr>
            </w:pPr>
            <w:r>
              <w:rPr>
                <w:rFonts w:ascii="Arial" w:eastAsia="Arial" w:hAnsi="Arial" w:cs="Arial"/>
                <w:b/>
                <w:sz w:val="20"/>
                <w:szCs w:val="20"/>
              </w:rPr>
              <w:t xml:space="preserve">Lesson #: </w:t>
            </w:r>
          </w:p>
          <w:p w:rsidR="00CA6AE3" w:rsidRDefault="009F66A1">
            <w:pPr>
              <w:spacing w:before="60" w:after="60"/>
              <w:contextualSpacing w:val="0"/>
              <w:jc w:val="center"/>
            </w:pPr>
            <w:r>
              <w:rPr>
                <w:rFonts w:ascii="Arial" w:eastAsia="Arial" w:hAnsi="Arial" w:cs="Arial"/>
                <w:b/>
                <w:sz w:val="20"/>
                <w:szCs w:val="20"/>
              </w:rPr>
              <w:t>1</w:t>
            </w:r>
          </w:p>
        </w:tc>
        <w:tc>
          <w:tcPr>
            <w:tcW w:w="1359" w:type="dxa"/>
            <w:vMerge w:val="restart"/>
          </w:tcPr>
          <w:p w:rsidR="00656BF2" w:rsidRDefault="009F66A1">
            <w:pPr>
              <w:spacing w:before="60" w:after="60"/>
              <w:contextualSpacing w:val="0"/>
              <w:jc w:val="center"/>
              <w:rPr>
                <w:rFonts w:ascii="Arial" w:eastAsia="Arial" w:hAnsi="Arial" w:cs="Arial"/>
                <w:b/>
                <w:sz w:val="20"/>
                <w:szCs w:val="20"/>
              </w:rPr>
            </w:pPr>
            <w:r>
              <w:rPr>
                <w:rFonts w:ascii="Arial" w:eastAsia="Arial" w:hAnsi="Arial" w:cs="Arial"/>
                <w:b/>
                <w:sz w:val="20"/>
                <w:szCs w:val="20"/>
              </w:rPr>
              <w:t xml:space="preserve">Activity #: </w:t>
            </w:r>
          </w:p>
          <w:p w:rsidR="00CA6AE3" w:rsidRDefault="009F66A1">
            <w:pPr>
              <w:spacing w:before="60" w:after="60"/>
              <w:contextualSpacing w:val="0"/>
              <w:jc w:val="center"/>
            </w:pPr>
            <w:r>
              <w:rPr>
                <w:rFonts w:ascii="Arial" w:eastAsia="Arial" w:hAnsi="Arial" w:cs="Arial"/>
                <w:b/>
                <w:sz w:val="20"/>
                <w:szCs w:val="20"/>
              </w:rPr>
              <w:t>2</w:t>
            </w:r>
          </w:p>
        </w:tc>
      </w:tr>
      <w:tr w:rsidR="00CA6AE3">
        <w:trPr>
          <w:trHeight w:val="240"/>
        </w:trPr>
        <w:tc>
          <w:tcPr>
            <w:tcW w:w="5868" w:type="dxa"/>
          </w:tcPr>
          <w:p w:rsidR="00CA6AE3" w:rsidRDefault="009F66A1">
            <w:pPr>
              <w:spacing w:before="60" w:after="60"/>
              <w:contextualSpacing w:val="0"/>
            </w:pPr>
            <w:bookmarkStart w:id="1" w:name="h.gjdgxs" w:colFirst="0" w:colLast="0"/>
            <w:bookmarkEnd w:id="1"/>
            <w:r>
              <w:rPr>
                <w:rFonts w:ascii="Arial" w:eastAsia="Arial" w:hAnsi="Arial" w:cs="Arial"/>
                <w:b/>
                <w:sz w:val="20"/>
                <w:szCs w:val="20"/>
              </w:rPr>
              <w:t>Activity Title:  Effects of Natural Hazards</w:t>
            </w:r>
          </w:p>
        </w:tc>
        <w:tc>
          <w:tcPr>
            <w:tcW w:w="990" w:type="dxa"/>
            <w:vMerge/>
          </w:tcPr>
          <w:p w:rsidR="00CA6AE3" w:rsidRDefault="00CA6AE3">
            <w:pPr>
              <w:widowControl w:val="0"/>
              <w:spacing w:line="276" w:lineRule="auto"/>
              <w:contextualSpacing w:val="0"/>
            </w:pPr>
          </w:p>
        </w:tc>
        <w:tc>
          <w:tcPr>
            <w:tcW w:w="1359" w:type="dxa"/>
            <w:vMerge/>
          </w:tcPr>
          <w:p w:rsidR="00CA6AE3" w:rsidRDefault="00CA6AE3">
            <w:pPr>
              <w:widowControl w:val="0"/>
              <w:spacing w:line="276" w:lineRule="auto"/>
              <w:contextualSpacing w:val="0"/>
            </w:pPr>
          </w:p>
        </w:tc>
        <w:tc>
          <w:tcPr>
            <w:tcW w:w="1359" w:type="dxa"/>
            <w:vMerge/>
          </w:tcPr>
          <w:p w:rsidR="00CA6AE3" w:rsidRDefault="00CA6AE3">
            <w:pPr>
              <w:spacing w:before="60" w:after="60"/>
              <w:contextualSpacing w:val="0"/>
            </w:pPr>
          </w:p>
          <w:p w:rsidR="00CA6AE3" w:rsidRDefault="00CA6AE3">
            <w:pPr>
              <w:spacing w:before="60" w:after="60"/>
              <w:contextualSpacing w:val="0"/>
            </w:pPr>
          </w:p>
          <w:p w:rsidR="00CA6AE3" w:rsidRDefault="00CA6AE3">
            <w:pPr>
              <w:spacing w:before="60" w:after="60"/>
              <w:contextualSpacing w:val="0"/>
            </w:pPr>
          </w:p>
        </w:tc>
      </w:tr>
    </w:tbl>
    <w:p w:rsidR="00CA6AE3" w:rsidRDefault="00CA6AE3"/>
    <w:p w:rsidR="00CA6AE3" w:rsidRDefault="00CA6AE3"/>
    <w:tbl>
      <w:tblPr>
        <w:tblStyle w:val="a1"/>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CA6AE3">
        <w:tc>
          <w:tcPr>
            <w:tcW w:w="2988" w:type="dxa"/>
          </w:tcPr>
          <w:p w:rsidR="00CA6AE3" w:rsidRDefault="009F66A1">
            <w:pPr>
              <w:spacing w:before="60" w:after="60"/>
              <w:contextualSpacing w:val="0"/>
            </w:pPr>
            <w:r>
              <w:rPr>
                <w:rFonts w:ascii="Arial" w:eastAsia="Arial" w:hAnsi="Arial" w:cs="Arial"/>
                <w:b/>
                <w:sz w:val="20"/>
                <w:szCs w:val="20"/>
              </w:rPr>
              <w:t>Estimated Lesson Duration:</w:t>
            </w:r>
          </w:p>
        </w:tc>
        <w:tc>
          <w:tcPr>
            <w:tcW w:w="6588" w:type="dxa"/>
          </w:tcPr>
          <w:p w:rsidR="00CA6AE3" w:rsidRDefault="00D665E8">
            <w:pPr>
              <w:spacing w:before="60" w:after="60"/>
              <w:contextualSpacing w:val="0"/>
            </w:pPr>
            <w:r>
              <w:rPr>
                <w:rFonts w:ascii="Arial" w:eastAsia="Arial" w:hAnsi="Arial" w:cs="Arial"/>
                <w:b/>
                <w:sz w:val="20"/>
                <w:szCs w:val="20"/>
              </w:rPr>
              <w:t>6 class periods</w:t>
            </w:r>
          </w:p>
        </w:tc>
      </w:tr>
      <w:tr w:rsidR="00CA6AE3">
        <w:tc>
          <w:tcPr>
            <w:tcW w:w="2988" w:type="dxa"/>
          </w:tcPr>
          <w:p w:rsidR="00CA6AE3" w:rsidRDefault="009F66A1">
            <w:pPr>
              <w:spacing w:before="60" w:after="60"/>
              <w:contextualSpacing w:val="0"/>
            </w:pPr>
            <w:r>
              <w:rPr>
                <w:rFonts w:ascii="Arial" w:eastAsia="Arial" w:hAnsi="Arial" w:cs="Arial"/>
                <w:b/>
                <w:sz w:val="20"/>
                <w:szCs w:val="20"/>
              </w:rPr>
              <w:t>Estimated Activity Duration:</w:t>
            </w:r>
          </w:p>
        </w:tc>
        <w:tc>
          <w:tcPr>
            <w:tcW w:w="6588" w:type="dxa"/>
          </w:tcPr>
          <w:p w:rsidR="00CA6AE3" w:rsidRDefault="00D665E8">
            <w:pPr>
              <w:spacing w:before="60" w:after="60"/>
              <w:contextualSpacing w:val="0"/>
            </w:pPr>
            <w:r>
              <w:rPr>
                <w:rFonts w:ascii="Arial" w:eastAsia="Arial" w:hAnsi="Arial" w:cs="Arial"/>
                <w:b/>
                <w:sz w:val="20"/>
                <w:szCs w:val="20"/>
              </w:rPr>
              <w:t>4 class periods (45-50 minutes)</w:t>
            </w:r>
          </w:p>
        </w:tc>
      </w:tr>
    </w:tbl>
    <w:p w:rsidR="00CA6AE3" w:rsidRDefault="00CA6AE3"/>
    <w:p w:rsidR="00CA6AE3" w:rsidRDefault="00CA6AE3"/>
    <w:tbl>
      <w:tblPr>
        <w:tblStyle w:val="a2"/>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8388"/>
      </w:tblGrid>
      <w:tr w:rsidR="00CA6AE3">
        <w:tc>
          <w:tcPr>
            <w:tcW w:w="1188" w:type="dxa"/>
          </w:tcPr>
          <w:p w:rsidR="00CA6AE3" w:rsidRDefault="009F66A1">
            <w:pPr>
              <w:spacing w:before="60" w:after="60"/>
              <w:contextualSpacing w:val="0"/>
            </w:pPr>
            <w:r>
              <w:rPr>
                <w:rFonts w:ascii="Arial" w:eastAsia="Arial" w:hAnsi="Arial" w:cs="Arial"/>
                <w:b/>
                <w:sz w:val="20"/>
                <w:szCs w:val="20"/>
              </w:rPr>
              <w:t>Setting:</w:t>
            </w:r>
          </w:p>
        </w:tc>
        <w:tc>
          <w:tcPr>
            <w:tcW w:w="8388" w:type="dxa"/>
          </w:tcPr>
          <w:p w:rsidR="00CA6AE3" w:rsidRDefault="009F66A1">
            <w:pPr>
              <w:spacing w:before="60" w:after="60"/>
              <w:contextualSpacing w:val="0"/>
            </w:pPr>
            <w:r>
              <w:rPr>
                <w:rFonts w:ascii="Arial" w:eastAsia="Arial" w:hAnsi="Arial" w:cs="Arial"/>
                <w:b/>
                <w:sz w:val="20"/>
                <w:szCs w:val="20"/>
              </w:rPr>
              <w:t>9th Grade Integrated Science Classroom</w:t>
            </w:r>
          </w:p>
        </w:tc>
      </w:tr>
    </w:tbl>
    <w:p w:rsidR="00CA6AE3" w:rsidRDefault="00CA6AE3"/>
    <w:p w:rsidR="00CA6AE3" w:rsidRDefault="00CA6AE3"/>
    <w:tbl>
      <w:tblPr>
        <w:tblStyle w:val="a3"/>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A6AE3">
        <w:tc>
          <w:tcPr>
            <w:tcW w:w="9576" w:type="dxa"/>
          </w:tcPr>
          <w:p w:rsidR="00CA6AE3" w:rsidRDefault="009F66A1">
            <w:pPr>
              <w:spacing w:before="60" w:after="60"/>
              <w:contextualSpacing w:val="0"/>
            </w:pPr>
            <w:r>
              <w:rPr>
                <w:rFonts w:ascii="Arial" w:eastAsia="Arial" w:hAnsi="Arial" w:cs="Arial"/>
                <w:b/>
                <w:sz w:val="20"/>
                <w:szCs w:val="20"/>
              </w:rPr>
              <w:t>Activity Objectives:</w:t>
            </w:r>
          </w:p>
        </w:tc>
      </w:tr>
    </w:tbl>
    <w:p w:rsidR="00CA6AE3" w:rsidRDefault="00CA6AE3"/>
    <w:p w:rsidR="00CA6AE3" w:rsidRDefault="009F66A1">
      <w:r>
        <w:rPr>
          <w:rFonts w:ascii="Arial" w:eastAsia="Arial" w:hAnsi="Arial" w:cs="Arial"/>
          <w:sz w:val="20"/>
          <w:szCs w:val="20"/>
        </w:rPr>
        <w:t>I can create a presentation to show and explain where/why natural hazards have occurred and how they have influenced human activity.</w:t>
      </w:r>
    </w:p>
    <w:p w:rsidR="00CA6AE3" w:rsidRDefault="00CA6AE3"/>
    <w:tbl>
      <w:tblPr>
        <w:tblStyle w:val="a4"/>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A6AE3">
        <w:tc>
          <w:tcPr>
            <w:tcW w:w="9576" w:type="dxa"/>
          </w:tcPr>
          <w:p w:rsidR="00CA6AE3" w:rsidRDefault="009F66A1">
            <w:pPr>
              <w:spacing w:before="60" w:after="60"/>
              <w:contextualSpacing w:val="0"/>
            </w:pPr>
            <w:r>
              <w:rPr>
                <w:rFonts w:ascii="Arial" w:eastAsia="Arial" w:hAnsi="Arial" w:cs="Arial"/>
                <w:b/>
                <w:sz w:val="20"/>
                <w:szCs w:val="20"/>
              </w:rPr>
              <w:t>Activity Guiding Questions:</w:t>
            </w:r>
          </w:p>
        </w:tc>
      </w:tr>
    </w:tbl>
    <w:p w:rsidR="00CA6AE3" w:rsidRDefault="009F66A1">
      <w:r>
        <w:rPr>
          <w:rFonts w:ascii="Arial" w:eastAsia="Arial" w:hAnsi="Arial" w:cs="Arial"/>
          <w:sz w:val="20"/>
          <w:szCs w:val="20"/>
        </w:rPr>
        <w:t>What are three causes of natural hazards? (</w:t>
      </w:r>
      <w:proofErr w:type="gramStart"/>
      <w:r>
        <w:rPr>
          <w:rFonts w:ascii="Arial" w:eastAsia="Arial" w:hAnsi="Arial" w:cs="Arial"/>
          <w:b/>
          <w:sz w:val="20"/>
          <w:szCs w:val="20"/>
        </w:rPr>
        <w:t>geological</w:t>
      </w:r>
      <w:proofErr w:type="gramEnd"/>
      <w:r>
        <w:rPr>
          <w:rFonts w:ascii="Arial" w:eastAsia="Arial" w:hAnsi="Arial" w:cs="Arial"/>
          <w:b/>
          <w:sz w:val="20"/>
          <w:szCs w:val="20"/>
        </w:rPr>
        <w:t xml:space="preserve">, meteorological, hydrological -- also biological but not considered part of Earth-Space science curriculum) </w:t>
      </w:r>
    </w:p>
    <w:p w:rsidR="00CA6AE3" w:rsidRDefault="009F66A1">
      <w:r>
        <w:rPr>
          <w:rFonts w:ascii="Arial" w:eastAsia="Arial" w:hAnsi="Arial" w:cs="Arial"/>
          <w:sz w:val="20"/>
          <w:szCs w:val="20"/>
        </w:rPr>
        <w:t>Where have natural hazards occurred in recent years (</w:t>
      </w:r>
      <w:proofErr w:type="spellStart"/>
      <w:r>
        <w:rPr>
          <w:rFonts w:ascii="Arial" w:eastAsia="Arial" w:hAnsi="Arial" w:cs="Arial"/>
          <w:sz w:val="20"/>
          <w:szCs w:val="20"/>
        </w:rPr>
        <w:t>eg</w:t>
      </w:r>
      <w:proofErr w:type="spellEnd"/>
      <w:r>
        <w:rPr>
          <w:rFonts w:ascii="Arial" w:eastAsia="Arial" w:hAnsi="Arial" w:cs="Arial"/>
          <w:sz w:val="20"/>
          <w:szCs w:val="20"/>
        </w:rPr>
        <w:t>, past two decades)?</w:t>
      </w:r>
    </w:p>
    <w:p w:rsidR="00CA6AE3" w:rsidRDefault="009F66A1">
      <w:r>
        <w:rPr>
          <w:rFonts w:ascii="Arial" w:eastAsia="Arial" w:hAnsi="Arial" w:cs="Arial"/>
          <w:sz w:val="20"/>
          <w:szCs w:val="20"/>
        </w:rPr>
        <w:t>What scientific processes cause natural hazards to occur?</w:t>
      </w:r>
    </w:p>
    <w:p w:rsidR="00CA6AE3" w:rsidRDefault="009F66A1">
      <w:r>
        <w:rPr>
          <w:rFonts w:ascii="Arial" w:eastAsia="Arial" w:hAnsi="Arial" w:cs="Arial"/>
          <w:sz w:val="20"/>
          <w:szCs w:val="20"/>
        </w:rPr>
        <w:t xml:space="preserve">How have natural hazards influenced human </w:t>
      </w:r>
      <w:proofErr w:type="gramStart"/>
      <w:r>
        <w:rPr>
          <w:rFonts w:ascii="Arial" w:eastAsia="Arial" w:hAnsi="Arial" w:cs="Arial"/>
          <w:sz w:val="20"/>
          <w:szCs w:val="20"/>
        </w:rPr>
        <w:t>activity:</w:t>
      </w:r>
      <w:proofErr w:type="gramEnd"/>
    </w:p>
    <w:p w:rsidR="00CA6AE3" w:rsidRDefault="009F66A1">
      <w:proofErr w:type="gramStart"/>
      <w:r>
        <w:rPr>
          <w:rFonts w:ascii="Arial" w:eastAsia="Arial" w:hAnsi="Arial" w:cs="Arial"/>
          <w:sz w:val="20"/>
          <w:szCs w:val="20"/>
        </w:rPr>
        <w:t>-locally?</w:t>
      </w:r>
      <w:proofErr w:type="gramEnd"/>
      <w:r>
        <w:rPr>
          <w:rFonts w:ascii="Arial" w:eastAsia="Arial" w:hAnsi="Arial" w:cs="Arial"/>
          <w:sz w:val="20"/>
          <w:szCs w:val="20"/>
        </w:rPr>
        <w:t xml:space="preserve"> (</w:t>
      </w:r>
      <w:proofErr w:type="gramStart"/>
      <w:r>
        <w:rPr>
          <w:rFonts w:ascii="Arial" w:eastAsia="Arial" w:hAnsi="Arial" w:cs="Arial"/>
          <w:sz w:val="20"/>
          <w:szCs w:val="20"/>
        </w:rPr>
        <w:t>in</w:t>
      </w:r>
      <w:proofErr w:type="gramEnd"/>
      <w:r>
        <w:rPr>
          <w:rFonts w:ascii="Arial" w:eastAsia="Arial" w:hAnsi="Arial" w:cs="Arial"/>
          <w:sz w:val="20"/>
          <w:szCs w:val="20"/>
        </w:rPr>
        <w:t xml:space="preserve"> the town/city)</w:t>
      </w:r>
    </w:p>
    <w:p w:rsidR="00CA6AE3" w:rsidRDefault="009F66A1">
      <w:proofErr w:type="gramStart"/>
      <w:r>
        <w:rPr>
          <w:rFonts w:ascii="Arial" w:eastAsia="Arial" w:hAnsi="Arial" w:cs="Arial"/>
          <w:sz w:val="20"/>
          <w:szCs w:val="20"/>
        </w:rPr>
        <w:t>-regionally?</w:t>
      </w:r>
      <w:proofErr w:type="gramEnd"/>
      <w:r>
        <w:rPr>
          <w:rFonts w:ascii="Arial" w:eastAsia="Arial" w:hAnsi="Arial" w:cs="Arial"/>
          <w:sz w:val="20"/>
          <w:szCs w:val="20"/>
        </w:rPr>
        <w:t xml:space="preserve"> (</w:t>
      </w:r>
      <w:proofErr w:type="gramStart"/>
      <w:r>
        <w:rPr>
          <w:rFonts w:ascii="Arial" w:eastAsia="Arial" w:hAnsi="Arial" w:cs="Arial"/>
          <w:sz w:val="20"/>
          <w:szCs w:val="20"/>
        </w:rPr>
        <w:t>in</w:t>
      </w:r>
      <w:proofErr w:type="gramEnd"/>
      <w:r>
        <w:rPr>
          <w:rFonts w:ascii="Arial" w:eastAsia="Arial" w:hAnsi="Arial" w:cs="Arial"/>
          <w:sz w:val="20"/>
          <w:szCs w:val="20"/>
        </w:rPr>
        <w:t xml:space="preserve"> the state or country)</w:t>
      </w:r>
    </w:p>
    <w:p w:rsidR="00CA6AE3" w:rsidRDefault="009F66A1">
      <w:proofErr w:type="gramStart"/>
      <w:r>
        <w:rPr>
          <w:rFonts w:ascii="Arial" w:eastAsia="Arial" w:hAnsi="Arial" w:cs="Arial"/>
          <w:sz w:val="20"/>
          <w:szCs w:val="20"/>
        </w:rPr>
        <w:t>-globally?</w:t>
      </w:r>
      <w:proofErr w:type="gramEnd"/>
      <w:r>
        <w:rPr>
          <w:rFonts w:ascii="Arial" w:eastAsia="Arial" w:hAnsi="Arial" w:cs="Arial"/>
          <w:sz w:val="20"/>
          <w:szCs w:val="20"/>
        </w:rPr>
        <w:t xml:space="preserve"> (</w:t>
      </w:r>
      <w:proofErr w:type="gramStart"/>
      <w:r>
        <w:rPr>
          <w:rFonts w:ascii="Arial" w:eastAsia="Arial" w:hAnsi="Arial" w:cs="Arial"/>
          <w:sz w:val="20"/>
          <w:szCs w:val="20"/>
        </w:rPr>
        <w:t>internationally</w:t>
      </w:r>
      <w:proofErr w:type="gramEnd"/>
      <w:r>
        <w:rPr>
          <w:rFonts w:ascii="Arial" w:eastAsia="Arial" w:hAnsi="Arial" w:cs="Arial"/>
          <w:sz w:val="20"/>
          <w:szCs w:val="20"/>
        </w:rPr>
        <w:t>)?</w:t>
      </w:r>
    </w:p>
    <w:p w:rsidR="00CA6AE3" w:rsidRDefault="00CA6AE3"/>
    <w:p w:rsidR="00CA6AE3" w:rsidRDefault="00CA6AE3"/>
    <w:tbl>
      <w:tblPr>
        <w:tblStyle w:val="a5"/>
        <w:tblW w:w="963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0"/>
        <w:gridCol w:w="4410"/>
      </w:tblGrid>
      <w:tr w:rsidR="00CA6AE3">
        <w:tc>
          <w:tcPr>
            <w:tcW w:w="9630" w:type="dxa"/>
            <w:gridSpan w:val="2"/>
          </w:tcPr>
          <w:p w:rsidR="00CA6AE3" w:rsidRDefault="009F66A1">
            <w:pPr>
              <w:spacing w:before="60" w:after="60"/>
              <w:contextualSpacing w:val="0"/>
              <w:jc w:val="center"/>
            </w:pPr>
            <w:r>
              <w:rPr>
                <w:rFonts w:ascii="Arial" w:eastAsia="Arial" w:hAnsi="Arial" w:cs="Arial"/>
                <w:b/>
                <w:sz w:val="20"/>
                <w:szCs w:val="20"/>
              </w:rPr>
              <w:t xml:space="preserve">Next Generation Science Standards (NGSS) </w:t>
            </w:r>
          </w:p>
        </w:tc>
      </w:tr>
      <w:tr w:rsidR="00CA6AE3">
        <w:trPr>
          <w:trHeight w:val="280"/>
        </w:trPr>
        <w:tc>
          <w:tcPr>
            <w:tcW w:w="5220" w:type="dxa"/>
            <w:tcBorders>
              <w:top w:val="single" w:sz="4" w:space="0" w:color="000000"/>
              <w:left w:val="single" w:sz="4" w:space="0" w:color="000000"/>
              <w:bottom w:val="single" w:sz="4" w:space="0" w:color="000000"/>
              <w:right w:val="single" w:sz="4" w:space="0" w:color="000000"/>
            </w:tcBorders>
            <w:vAlign w:val="center"/>
          </w:tcPr>
          <w:p w:rsidR="00CA6AE3" w:rsidRDefault="009F66A1">
            <w:pPr>
              <w:tabs>
                <w:tab w:val="center" w:pos="5670"/>
              </w:tabs>
              <w:contextualSpacing w:val="0"/>
            </w:pPr>
            <w:r>
              <w:rPr>
                <w:rFonts w:ascii="Arial" w:eastAsia="Arial" w:hAnsi="Arial" w:cs="Arial"/>
                <w:b/>
                <w:sz w:val="18"/>
                <w:szCs w:val="18"/>
              </w:rPr>
              <w:t xml:space="preserve">Science and Engineering Practices (Check all that apply)                        </w:t>
            </w:r>
          </w:p>
        </w:tc>
        <w:tc>
          <w:tcPr>
            <w:tcW w:w="4410" w:type="dxa"/>
            <w:tcBorders>
              <w:top w:val="single" w:sz="4" w:space="0" w:color="000000"/>
              <w:left w:val="single" w:sz="4" w:space="0" w:color="000000"/>
              <w:bottom w:val="single" w:sz="4" w:space="0" w:color="000000"/>
              <w:right w:val="single" w:sz="4" w:space="0" w:color="000000"/>
            </w:tcBorders>
            <w:vAlign w:val="center"/>
          </w:tcPr>
          <w:p w:rsidR="00CA6AE3" w:rsidRDefault="009F66A1">
            <w:pPr>
              <w:tabs>
                <w:tab w:val="center" w:pos="5670"/>
              </w:tabs>
              <w:contextualSpacing w:val="0"/>
            </w:pPr>
            <w:r>
              <w:rPr>
                <w:rFonts w:ascii="Arial" w:eastAsia="Arial" w:hAnsi="Arial" w:cs="Arial"/>
                <w:b/>
                <w:sz w:val="18"/>
                <w:szCs w:val="18"/>
              </w:rPr>
              <w:t>Crosscutting Concepts (Check all that apply)</w:t>
            </w:r>
          </w:p>
        </w:tc>
      </w:tr>
      <w:tr w:rsidR="00CA6AE3">
        <w:tc>
          <w:tcPr>
            <w:tcW w:w="5220" w:type="dxa"/>
            <w:tcBorders>
              <w:top w:val="single" w:sz="4" w:space="0" w:color="BFBFBF"/>
              <w:left w:val="single" w:sz="4" w:space="0" w:color="BFBFBF"/>
              <w:bottom w:val="single" w:sz="4" w:space="0" w:color="BFBFBF"/>
              <w:right w:val="single" w:sz="4" w:space="0" w:color="BFBFBF"/>
            </w:tcBorders>
          </w:tcPr>
          <w:p w:rsidR="00CA6AE3" w:rsidRDefault="009F66A1">
            <w:pPr>
              <w:ind w:left="252" w:hanging="252"/>
              <w:contextualSpacing w:val="0"/>
            </w:pPr>
            <w:r>
              <w:rPr>
                <w:rFonts w:ascii="MS Gothic" w:eastAsia="MS Gothic" w:hAnsi="MS Gothic" w:cs="MS Gothic"/>
                <w:sz w:val="20"/>
                <w:szCs w:val="20"/>
              </w:rPr>
              <w:t>X☐</w:t>
            </w:r>
            <w:r>
              <w:rPr>
                <w:rFonts w:ascii="Arial" w:eastAsia="Arial" w:hAnsi="Arial" w:cs="Arial"/>
                <w:sz w:val="18"/>
                <w:szCs w:val="18"/>
              </w:rPr>
              <w:t xml:space="preserve"> Asking questions (for science) and defining problems (for engineering)</w:t>
            </w:r>
          </w:p>
        </w:tc>
        <w:tc>
          <w:tcPr>
            <w:tcW w:w="4410" w:type="dxa"/>
            <w:tcBorders>
              <w:top w:val="single" w:sz="4" w:space="0" w:color="BFBFBF"/>
              <w:left w:val="single" w:sz="4" w:space="0" w:color="BFBFBF"/>
              <w:bottom w:val="single" w:sz="4" w:space="0" w:color="BFBFBF"/>
              <w:right w:val="single" w:sz="4" w:space="0" w:color="BFBFBF"/>
            </w:tcBorders>
          </w:tcPr>
          <w:p w:rsidR="00CA6AE3" w:rsidRDefault="009F66A1">
            <w:pPr>
              <w:contextualSpacing w:val="0"/>
            </w:pPr>
            <w:r>
              <w:rPr>
                <w:rFonts w:ascii="MS Gothic" w:eastAsia="MS Gothic" w:hAnsi="MS Gothic" w:cs="MS Gothic"/>
                <w:sz w:val="20"/>
                <w:szCs w:val="20"/>
              </w:rPr>
              <w:t>☐</w:t>
            </w:r>
            <w:r>
              <w:rPr>
                <w:rFonts w:ascii="Arial" w:eastAsia="Arial" w:hAnsi="Arial" w:cs="Arial"/>
                <w:sz w:val="18"/>
                <w:szCs w:val="18"/>
              </w:rPr>
              <w:t xml:space="preserve"> Patterns</w:t>
            </w:r>
          </w:p>
        </w:tc>
      </w:tr>
      <w:tr w:rsidR="00CA6AE3">
        <w:tc>
          <w:tcPr>
            <w:tcW w:w="5220" w:type="dxa"/>
            <w:tcBorders>
              <w:top w:val="single" w:sz="4" w:space="0" w:color="BFBFBF"/>
              <w:left w:val="single" w:sz="4" w:space="0" w:color="BFBFBF"/>
              <w:bottom w:val="single" w:sz="4" w:space="0" w:color="BFBFBF"/>
              <w:right w:val="single" w:sz="4" w:space="0" w:color="BFBFBF"/>
            </w:tcBorders>
          </w:tcPr>
          <w:p w:rsidR="00CA6AE3" w:rsidRDefault="009F66A1">
            <w:pPr>
              <w:contextualSpacing w:val="0"/>
            </w:pPr>
            <w:r>
              <w:rPr>
                <w:rFonts w:ascii="MS Gothic" w:eastAsia="MS Gothic" w:hAnsi="MS Gothic" w:cs="MS Gothic"/>
                <w:sz w:val="20"/>
                <w:szCs w:val="20"/>
              </w:rPr>
              <w:t>☐</w:t>
            </w:r>
            <w:r>
              <w:rPr>
                <w:rFonts w:ascii="Arial" w:eastAsia="Arial" w:hAnsi="Arial" w:cs="Arial"/>
                <w:sz w:val="18"/>
                <w:szCs w:val="18"/>
              </w:rPr>
              <w:t xml:space="preserve"> Developing and using models</w:t>
            </w:r>
          </w:p>
        </w:tc>
        <w:tc>
          <w:tcPr>
            <w:tcW w:w="4410" w:type="dxa"/>
            <w:tcBorders>
              <w:top w:val="single" w:sz="4" w:space="0" w:color="BFBFBF"/>
              <w:left w:val="single" w:sz="4" w:space="0" w:color="BFBFBF"/>
              <w:bottom w:val="single" w:sz="4" w:space="0" w:color="BFBFBF"/>
              <w:right w:val="single" w:sz="4" w:space="0" w:color="BFBFBF"/>
            </w:tcBorders>
          </w:tcPr>
          <w:p w:rsidR="00CA6AE3" w:rsidRDefault="009F66A1">
            <w:pPr>
              <w:contextualSpacing w:val="0"/>
            </w:pPr>
            <w:r>
              <w:rPr>
                <w:rFonts w:ascii="MS Gothic" w:eastAsia="MS Gothic" w:hAnsi="MS Gothic" w:cs="MS Gothic"/>
                <w:sz w:val="20"/>
                <w:szCs w:val="20"/>
              </w:rPr>
              <w:t>X☐</w:t>
            </w:r>
            <w:r>
              <w:rPr>
                <w:rFonts w:ascii="Arial" w:eastAsia="Arial" w:hAnsi="Arial" w:cs="Arial"/>
                <w:sz w:val="18"/>
                <w:szCs w:val="18"/>
              </w:rPr>
              <w:t xml:space="preserve"> Cause and effect</w:t>
            </w:r>
          </w:p>
        </w:tc>
      </w:tr>
      <w:tr w:rsidR="00CA6AE3">
        <w:tc>
          <w:tcPr>
            <w:tcW w:w="5220" w:type="dxa"/>
            <w:tcBorders>
              <w:top w:val="single" w:sz="4" w:space="0" w:color="BFBFBF"/>
              <w:left w:val="single" w:sz="4" w:space="0" w:color="BFBFBF"/>
              <w:bottom w:val="single" w:sz="4" w:space="0" w:color="BFBFBF"/>
              <w:right w:val="single" w:sz="4" w:space="0" w:color="BFBFBF"/>
            </w:tcBorders>
          </w:tcPr>
          <w:p w:rsidR="00CA6AE3" w:rsidRDefault="009F66A1">
            <w:pPr>
              <w:contextualSpacing w:val="0"/>
            </w:pPr>
            <w:r>
              <w:rPr>
                <w:rFonts w:ascii="MS Gothic" w:eastAsia="MS Gothic" w:hAnsi="MS Gothic" w:cs="MS Gothic"/>
                <w:sz w:val="20"/>
                <w:szCs w:val="20"/>
              </w:rPr>
              <w:t>☐</w:t>
            </w:r>
            <w:r>
              <w:rPr>
                <w:rFonts w:ascii="Arial" w:eastAsia="Arial" w:hAnsi="Arial" w:cs="Arial"/>
                <w:sz w:val="18"/>
                <w:szCs w:val="18"/>
              </w:rPr>
              <w:t xml:space="preserve"> Planning and carrying out investigations</w:t>
            </w:r>
          </w:p>
        </w:tc>
        <w:tc>
          <w:tcPr>
            <w:tcW w:w="4410" w:type="dxa"/>
            <w:tcBorders>
              <w:top w:val="single" w:sz="4" w:space="0" w:color="BFBFBF"/>
              <w:left w:val="single" w:sz="4" w:space="0" w:color="BFBFBF"/>
              <w:bottom w:val="single" w:sz="4" w:space="0" w:color="BFBFBF"/>
              <w:right w:val="single" w:sz="4" w:space="0" w:color="BFBFBF"/>
            </w:tcBorders>
          </w:tcPr>
          <w:p w:rsidR="00CA6AE3" w:rsidRDefault="009F66A1">
            <w:pPr>
              <w:contextualSpacing w:val="0"/>
            </w:pPr>
            <w:r>
              <w:rPr>
                <w:rFonts w:ascii="MS Gothic" w:eastAsia="MS Gothic" w:hAnsi="MS Gothic" w:cs="MS Gothic"/>
                <w:sz w:val="20"/>
                <w:szCs w:val="20"/>
              </w:rPr>
              <w:t>☐</w:t>
            </w:r>
            <w:r>
              <w:rPr>
                <w:rFonts w:ascii="Arial" w:eastAsia="Arial" w:hAnsi="Arial" w:cs="Arial"/>
                <w:sz w:val="18"/>
                <w:szCs w:val="18"/>
              </w:rPr>
              <w:t xml:space="preserve"> Scale, proportion, and quantity</w:t>
            </w:r>
          </w:p>
        </w:tc>
      </w:tr>
      <w:tr w:rsidR="00CA6AE3">
        <w:tc>
          <w:tcPr>
            <w:tcW w:w="5220" w:type="dxa"/>
            <w:tcBorders>
              <w:top w:val="single" w:sz="4" w:space="0" w:color="BFBFBF"/>
              <w:left w:val="single" w:sz="4" w:space="0" w:color="BFBFBF"/>
              <w:bottom w:val="single" w:sz="4" w:space="0" w:color="BFBFBF"/>
              <w:right w:val="single" w:sz="4" w:space="0" w:color="BFBFBF"/>
            </w:tcBorders>
          </w:tcPr>
          <w:p w:rsidR="00CA6AE3" w:rsidRDefault="009F66A1">
            <w:pPr>
              <w:contextualSpacing w:val="0"/>
            </w:pPr>
            <w:r>
              <w:rPr>
                <w:rFonts w:ascii="MS Gothic" w:eastAsia="MS Gothic" w:hAnsi="MS Gothic" w:cs="MS Gothic"/>
                <w:sz w:val="20"/>
                <w:szCs w:val="20"/>
              </w:rPr>
              <w:t>X☐</w:t>
            </w:r>
            <w:r>
              <w:rPr>
                <w:rFonts w:ascii="Arial" w:eastAsia="Arial" w:hAnsi="Arial" w:cs="Arial"/>
                <w:sz w:val="18"/>
                <w:szCs w:val="18"/>
              </w:rPr>
              <w:t xml:space="preserve"> Analyzing and interpreting data</w:t>
            </w:r>
          </w:p>
        </w:tc>
        <w:tc>
          <w:tcPr>
            <w:tcW w:w="4410" w:type="dxa"/>
            <w:tcBorders>
              <w:top w:val="single" w:sz="4" w:space="0" w:color="BFBFBF"/>
              <w:left w:val="single" w:sz="4" w:space="0" w:color="BFBFBF"/>
              <w:bottom w:val="single" w:sz="4" w:space="0" w:color="BFBFBF"/>
              <w:right w:val="single" w:sz="4" w:space="0" w:color="BFBFBF"/>
            </w:tcBorders>
          </w:tcPr>
          <w:p w:rsidR="00CA6AE3" w:rsidRDefault="009F66A1">
            <w:pPr>
              <w:contextualSpacing w:val="0"/>
            </w:pPr>
            <w:r>
              <w:rPr>
                <w:rFonts w:ascii="MS Gothic" w:eastAsia="MS Gothic" w:hAnsi="MS Gothic" w:cs="MS Gothic"/>
                <w:sz w:val="20"/>
                <w:szCs w:val="20"/>
              </w:rPr>
              <w:t>☐</w:t>
            </w:r>
            <w:r>
              <w:rPr>
                <w:rFonts w:ascii="Arial" w:eastAsia="Arial" w:hAnsi="Arial" w:cs="Arial"/>
                <w:sz w:val="18"/>
                <w:szCs w:val="18"/>
              </w:rPr>
              <w:t xml:space="preserve"> Systems and system models</w:t>
            </w:r>
          </w:p>
        </w:tc>
      </w:tr>
      <w:tr w:rsidR="00CA6AE3">
        <w:tc>
          <w:tcPr>
            <w:tcW w:w="5220" w:type="dxa"/>
            <w:tcBorders>
              <w:top w:val="single" w:sz="4" w:space="0" w:color="BFBFBF"/>
              <w:left w:val="single" w:sz="4" w:space="0" w:color="BFBFBF"/>
              <w:bottom w:val="single" w:sz="4" w:space="0" w:color="BFBFBF"/>
              <w:right w:val="single" w:sz="4" w:space="0" w:color="BFBFBF"/>
            </w:tcBorders>
          </w:tcPr>
          <w:p w:rsidR="00CA6AE3" w:rsidRDefault="009F66A1">
            <w:pPr>
              <w:contextualSpacing w:val="0"/>
            </w:pPr>
            <w:r>
              <w:rPr>
                <w:rFonts w:ascii="MS Gothic" w:eastAsia="MS Gothic" w:hAnsi="MS Gothic" w:cs="MS Gothic"/>
                <w:sz w:val="20"/>
                <w:szCs w:val="20"/>
              </w:rPr>
              <w:t>☐</w:t>
            </w:r>
            <w:r>
              <w:rPr>
                <w:rFonts w:ascii="Arial" w:eastAsia="Arial" w:hAnsi="Arial" w:cs="Arial"/>
                <w:sz w:val="18"/>
                <w:szCs w:val="18"/>
              </w:rPr>
              <w:t xml:space="preserve"> Using mathematics and computational thinking</w:t>
            </w:r>
          </w:p>
        </w:tc>
        <w:tc>
          <w:tcPr>
            <w:tcW w:w="4410" w:type="dxa"/>
            <w:tcBorders>
              <w:top w:val="single" w:sz="4" w:space="0" w:color="BFBFBF"/>
              <w:left w:val="single" w:sz="4" w:space="0" w:color="BFBFBF"/>
              <w:bottom w:val="single" w:sz="4" w:space="0" w:color="BFBFBF"/>
              <w:right w:val="single" w:sz="4" w:space="0" w:color="BFBFBF"/>
            </w:tcBorders>
          </w:tcPr>
          <w:p w:rsidR="00CA6AE3" w:rsidRDefault="009F66A1">
            <w:pPr>
              <w:ind w:left="252" w:hanging="252"/>
              <w:contextualSpacing w:val="0"/>
            </w:pPr>
            <w:r>
              <w:rPr>
                <w:rFonts w:ascii="MS Gothic" w:eastAsia="MS Gothic" w:hAnsi="MS Gothic" w:cs="MS Gothic"/>
                <w:sz w:val="20"/>
                <w:szCs w:val="20"/>
              </w:rPr>
              <w:t>☐</w:t>
            </w:r>
            <w:r>
              <w:rPr>
                <w:rFonts w:ascii="Arial" w:eastAsia="Arial" w:hAnsi="Arial" w:cs="Arial"/>
                <w:sz w:val="18"/>
                <w:szCs w:val="18"/>
              </w:rPr>
              <w:t xml:space="preserve"> Energy and matter: Flows, cycles, and conservation</w:t>
            </w:r>
          </w:p>
        </w:tc>
      </w:tr>
      <w:tr w:rsidR="00CA6AE3">
        <w:tc>
          <w:tcPr>
            <w:tcW w:w="5220" w:type="dxa"/>
            <w:tcBorders>
              <w:top w:val="single" w:sz="4" w:space="0" w:color="BFBFBF"/>
              <w:left w:val="single" w:sz="4" w:space="0" w:color="BFBFBF"/>
              <w:bottom w:val="single" w:sz="4" w:space="0" w:color="BFBFBF"/>
              <w:right w:val="single" w:sz="4" w:space="0" w:color="BFBFBF"/>
            </w:tcBorders>
          </w:tcPr>
          <w:p w:rsidR="00CA6AE3" w:rsidRDefault="009F66A1">
            <w:pPr>
              <w:ind w:left="252" w:hanging="252"/>
              <w:contextualSpacing w:val="0"/>
            </w:pPr>
            <w:r>
              <w:rPr>
                <w:rFonts w:ascii="MS Gothic" w:eastAsia="MS Gothic" w:hAnsi="MS Gothic" w:cs="MS Gothic"/>
                <w:sz w:val="20"/>
                <w:szCs w:val="20"/>
              </w:rPr>
              <w:t>X☐</w:t>
            </w:r>
            <w:r>
              <w:rPr>
                <w:rFonts w:ascii="Arial" w:eastAsia="Arial" w:hAnsi="Arial" w:cs="Arial"/>
                <w:sz w:val="18"/>
                <w:szCs w:val="18"/>
              </w:rPr>
              <w:t xml:space="preserve"> Constructing explanations (for science) and designing </w:t>
            </w:r>
            <w:r>
              <w:rPr>
                <w:rFonts w:ascii="Arial" w:eastAsia="Arial" w:hAnsi="Arial" w:cs="Arial"/>
                <w:sz w:val="18"/>
                <w:szCs w:val="18"/>
              </w:rPr>
              <w:lastRenderedPageBreak/>
              <w:t>solutions (for engineering)</w:t>
            </w:r>
          </w:p>
        </w:tc>
        <w:tc>
          <w:tcPr>
            <w:tcW w:w="4410" w:type="dxa"/>
            <w:tcBorders>
              <w:top w:val="single" w:sz="4" w:space="0" w:color="BFBFBF"/>
              <w:left w:val="single" w:sz="4" w:space="0" w:color="BFBFBF"/>
              <w:bottom w:val="single" w:sz="4" w:space="0" w:color="BFBFBF"/>
              <w:right w:val="single" w:sz="4" w:space="0" w:color="BFBFBF"/>
            </w:tcBorders>
          </w:tcPr>
          <w:p w:rsidR="00CA6AE3" w:rsidRDefault="00467733">
            <w:pPr>
              <w:contextualSpacing w:val="0"/>
            </w:pPr>
            <w:r>
              <w:rPr>
                <w:rFonts w:ascii="MS Gothic" w:eastAsia="MS Gothic" w:hAnsi="MS Gothic" w:cs="MS Gothic"/>
                <w:sz w:val="20"/>
                <w:szCs w:val="20"/>
              </w:rPr>
              <w:lastRenderedPageBreak/>
              <w:t>X</w:t>
            </w:r>
            <w:r w:rsidR="009F66A1">
              <w:rPr>
                <w:rFonts w:ascii="MS Gothic" w:eastAsia="MS Gothic" w:hAnsi="MS Gothic" w:cs="MS Gothic"/>
                <w:sz w:val="20"/>
                <w:szCs w:val="20"/>
              </w:rPr>
              <w:t>☐</w:t>
            </w:r>
            <w:r w:rsidR="009F66A1">
              <w:rPr>
                <w:rFonts w:ascii="Arial" w:eastAsia="Arial" w:hAnsi="Arial" w:cs="Arial"/>
                <w:sz w:val="18"/>
                <w:szCs w:val="18"/>
              </w:rPr>
              <w:t xml:space="preserve"> Structure and function. </w:t>
            </w:r>
          </w:p>
        </w:tc>
      </w:tr>
      <w:tr w:rsidR="00CA6AE3">
        <w:tc>
          <w:tcPr>
            <w:tcW w:w="5220" w:type="dxa"/>
            <w:tcBorders>
              <w:top w:val="single" w:sz="4" w:space="0" w:color="BFBFBF"/>
              <w:left w:val="single" w:sz="4" w:space="0" w:color="BFBFBF"/>
              <w:bottom w:val="single" w:sz="4" w:space="0" w:color="BFBFBF"/>
              <w:right w:val="single" w:sz="4" w:space="0" w:color="BFBFBF"/>
            </w:tcBorders>
          </w:tcPr>
          <w:p w:rsidR="00CA6AE3" w:rsidRDefault="009F66A1">
            <w:pPr>
              <w:contextualSpacing w:val="0"/>
            </w:pPr>
            <w:r>
              <w:rPr>
                <w:rFonts w:ascii="MS Gothic" w:eastAsia="MS Gothic" w:hAnsi="MS Gothic" w:cs="MS Gothic"/>
                <w:sz w:val="20"/>
                <w:szCs w:val="20"/>
              </w:rPr>
              <w:lastRenderedPageBreak/>
              <w:t>X☐</w:t>
            </w:r>
            <w:r>
              <w:rPr>
                <w:rFonts w:ascii="Arial" w:eastAsia="Arial" w:hAnsi="Arial" w:cs="Arial"/>
                <w:sz w:val="18"/>
                <w:szCs w:val="18"/>
              </w:rPr>
              <w:t xml:space="preserve"> Engaging in argument from evidence</w:t>
            </w:r>
          </w:p>
        </w:tc>
        <w:tc>
          <w:tcPr>
            <w:tcW w:w="4410" w:type="dxa"/>
            <w:tcBorders>
              <w:top w:val="single" w:sz="4" w:space="0" w:color="BFBFBF"/>
              <w:left w:val="single" w:sz="4" w:space="0" w:color="BFBFBF"/>
              <w:bottom w:val="single" w:sz="4" w:space="0" w:color="BFBFBF"/>
              <w:right w:val="single" w:sz="4" w:space="0" w:color="BFBFBF"/>
            </w:tcBorders>
          </w:tcPr>
          <w:p w:rsidR="00CA6AE3" w:rsidRDefault="00467733">
            <w:pPr>
              <w:contextualSpacing w:val="0"/>
            </w:pPr>
            <w:r>
              <w:rPr>
                <w:rFonts w:ascii="MS Gothic" w:eastAsia="MS Gothic" w:hAnsi="MS Gothic" w:cs="MS Gothic"/>
                <w:sz w:val="20"/>
                <w:szCs w:val="20"/>
              </w:rPr>
              <w:t>X</w:t>
            </w:r>
            <w:r w:rsidR="009F66A1">
              <w:rPr>
                <w:rFonts w:ascii="MS Gothic" w:eastAsia="MS Gothic" w:hAnsi="MS Gothic" w:cs="MS Gothic"/>
                <w:sz w:val="20"/>
                <w:szCs w:val="20"/>
              </w:rPr>
              <w:t>☐</w:t>
            </w:r>
            <w:r w:rsidR="009F66A1">
              <w:rPr>
                <w:rFonts w:ascii="Arial" w:eastAsia="Arial" w:hAnsi="Arial" w:cs="Arial"/>
                <w:sz w:val="18"/>
                <w:szCs w:val="18"/>
              </w:rPr>
              <w:t xml:space="preserve"> Stability and change. </w:t>
            </w:r>
          </w:p>
        </w:tc>
      </w:tr>
      <w:tr w:rsidR="00CA6AE3">
        <w:tc>
          <w:tcPr>
            <w:tcW w:w="5220" w:type="dxa"/>
            <w:tcBorders>
              <w:top w:val="single" w:sz="4" w:space="0" w:color="BFBFBF"/>
              <w:left w:val="single" w:sz="4" w:space="0" w:color="BFBFBF"/>
              <w:bottom w:val="single" w:sz="4" w:space="0" w:color="BFBFBF"/>
              <w:right w:val="single" w:sz="4" w:space="0" w:color="BFBFBF"/>
            </w:tcBorders>
          </w:tcPr>
          <w:p w:rsidR="00CA6AE3" w:rsidRDefault="009F66A1">
            <w:pPr>
              <w:tabs>
                <w:tab w:val="left" w:pos="5670"/>
              </w:tabs>
              <w:contextualSpacing w:val="0"/>
            </w:pPr>
            <w:r>
              <w:rPr>
                <w:rFonts w:ascii="MS Gothic" w:eastAsia="MS Gothic" w:hAnsi="MS Gothic" w:cs="MS Gothic"/>
                <w:sz w:val="20"/>
                <w:szCs w:val="20"/>
              </w:rPr>
              <w:t>X☐</w:t>
            </w:r>
            <w:r>
              <w:rPr>
                <w:rFonts w:ascii="Arial" w:eastAsia="Arial" w:hAnsi="Arial" w:cs="Arial"/>
                <w:sz w:val="18"/>
                <w:szCs w:val="18"/>
              </w:rPr>
              <w:t xml:space="preserve"> Obtaining, evaluating, and communicating information</w:t>
            </w:r>
            <w:r>
              <w:rPr>
                <w:rFonts w:ascii="Arial" w:eastAsia="Arial" w:hAnsi="Arial" w:cs="Arial"/>
                <w:sz w:val="18"/>
                <w:szCs w:val="18"/>
              </w:rPr>
              <w:tab/>
            </w:r>
          </w:p>
        </w:tc>
        <w:tc>
          <w:tcPr>
            <w:tcW w:w="4410" w:type="dxa"/>
            <w:tcBorders>
              <w:top w:val="single" w:sz="4" w:space="0" w:color="BFBFBF"/>
              <w:left w:val="single" w:sz="4" w:space="0" w:color="BFBFBF"/>
              <w:bottom w:val="single" w:sz="4" w:space="0" w:color="BFBFBF"/>
              <w:right w:val="single" w:sz="4" w:space="0" w:color="BFBFBF"/>
            </w:tcBorders>
          </w:tcPr>
          <w:p w:rsidR="00CA6AE3" w:rsidRDefault="00CA6AE3">
            <w:pPr>
              <w:contextualSpacing w:val="0"/>
            </w:pPr>
          </w:p>
        </w:tc>
      </w:tr>
    </w:tbl>
    <w:p w:rsidR="00CA6AE3" w:rsidRDefault="00CA6AE3"/>
    <w:p w:rsidR="00CA6AE3" w:rsidRDefault="00CA6AE3"/>
    <w:tbl>
      <w:tblPr>
        <w:tblStyle w:val="a6"/>
        <w:tblW w:w="9648"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CA6AE3">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CA6AE3" w:rsidRDefault="009F66A1">
            <w:pPr>
              <w:contextualSpacing w:val="0"/>
              <w:jc w:val="center"/>
            </w:pPr>
            <w:r>
              <w:rPr>
                <w:rFonts w:ascii="Arial" w:eastAsia="Arial" w:hAnsi="Arial" w:cs="Arial"/>
                <w:b/>
                <w:sz w:val="22"/>
                <w:szCs w:val="22"/>
              </w:rPr>
              <w:t>Ohio’s New Learning Standards for Science (ONLS)</w:t>
            </w:r>
          </w:p>
        </w:tc>
      </w:tr>
      <w:tr w:rsidR="00CA6AE3">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CA6AE3" w:rsidRDefault="009F66A1">
            <w:pPr>
              <w:contextualSpacing w:val="0"/>
              <w:jc w:val="center"/>
            </w:pPr>
            <w:r>
              <w:rPr>
                <w:rFonts w:ascii="Arial" w:eastAsia="Arial" w:hAnsi="Arial" w:cs="Arial"/>
                <w:b/>
                <w:sz w:val="18"/>
                <w:szCs w:val="18"/>
              </w:rPr>
              <w:t>Expectations for Learning - Cognitive Demands</w:t>
            </w:r>
            <w:r>
              <w:rPr>
                <w:rFonts w:ascii="Arial" w:eastAsia="Arial" w:hAnsi="Arial" w:cs="Arial"/>
                <w:b/>
                <w:sz w:val="22"/>
                <w:szCs w:val="22"/>
              </w:rPr>
              <w:t xml:space="preserve"> </w:t>
            </w:r>
            <w:r>
              <w:rPr>
                <w:rFonts w:ascii="Arial" w:eastAsia="Arial" w:hAnsi="Arial" w:cs="Arial"/>
                <w:b/>
                <w:sz w:val="18"/>
                <w:szCs w:val="18"/>
              </w:rPr>
              <w:t>(Check all that apply)</w:t>
            </w:r>
          </w:p>
        </w:tc>
      </w:tr>
      <w:tr w:rsidR="00CA6AE3">
        <w:tc>
          <w:tcPr>
            <w:tcW w:w="9648" w:type="dxa"/>
            <w:tcBorders>
              <w:top w:val="single" w:sz="4" w:space="0" w:color="000000"/>
            </w:tcBorders>
          </w:tcPr>
          <w:p w:rsidR="00CA6AE3" w:rsidRDefault="009F66A1">
            <w:pPr>
              <w:tabs>
                <w:tab w:val="left" w:pos="5670"/>
              </w:tabs>
              <w:contextualSpacing w:val="0"/>
            </w:pPr>
            <w:r>
              <w:rPr>
                <w:rFonts w:ascii="MS Gothic" w:eastAsia="MS Gothic" w:hAnsi="MS Gothic" w:cs="MS Gothic"/>
                <w:sz w:val="22"/>
                <w:szCs w:val="22"/>
              </w:rPr>
              <w:t>☐</w:t>
            </w:r>
            <w:r>
              <w:rPr>
                <w:rFonts w:ascii="Arial" w:eastAsia="Arial" w:hAnsi="Arial" w:cs="Arial"/>
                <w:sz w:val="32"/>
                <w:szCs w:val="32"/>
              </w:rPr>
              <w:t xml:space="preserve"> </w:t>
            </w:r>
            <w:r>
              <w:rPr>
                <w:rFonts w:ascii="Arial" w:eastAsia="Arial" w:hAnsi="Arial" w:cs="Arial"/>
                <w:sz w:val="16"/>
                <w:szCs w:val="16"/>
              </w:rPr>
              <w:t xml:space="preserve">Designing Technological/Engineering Solutions Using Science concepts </w:t>
            </w:r>
            <w:r>
              <w:rPr>
                <w:rFonts w:ascii="Arial" w:eastAsia="Arial" w:hAnsi="Arial" w:cs="Arial"/>
                <w:b/>
                <w:sz w:val="16"/>
                <w:szCs w:val="16"/>
              </w:rPr>
              <w:t>(T)</w:t>
            </w:r>
          </w:p>
        </w:tc>
      </w:tr>
      <w:tr w:rsidR="00CA6AE3">
        <w:tc>
          <w:tcPr>
            <w:tcW w:w="9648" w:type="dxa"/>
          </w:tcPr>
          <w:p w:rsidR="00CA6AE3" w:rsidRDefault="009F66A1">
            <w:pPr>
              <w:tabs>
                <w:tab w:val="left" w:pos="5670"/>
              </w:tabs>
              <w:contextualSpacing w:val="0"/>
            </w:pPr>
            <w:r>
              <w:rPr>
                <w:rFonts w:ascii="MS Gothic" w:eastAsia="MS Gothic" w:hAnsi="MS Gothic" w:cs="MS Gothic"/>
                <w:sz w:val="22"/>
                <w:szCs w:val="22"/>
              </w:rPr>
              <w:t>X☐</w:t>
            </w:r>
            <w:r>
              <w:rPr>
                <w:rFonts w:ascii="Arial" w:eastAsia="Arial" w:hAnsi="Arial" w:cs="Arial"/>
                <w:sz w:val="16"/>
                <w:szCs w:val="16"/>
              </w:rPr>
              <w:t xml:space="preserve">  Demonstrating Science Knowledge </w:t>
            </w:r>
            <w:r>
              <w:rPr>
                <w:rFonts w:ascii="Arial" w:eastAsia="Arial" w:hAnsi="Arial" w:cs="Arial"/>
                <w:b/>
                <w:sz w:val="16"/>
                <w:szCs w:val="16"/>
              </w:rPr>
              <w:t>(D)</w:t>
            </w:r>
          </w:p>
        </w:tc>
      </w:tr>
      <w:tr w:rsidR="00CA6AE3">
        <w:tc>
          <w:tcPr>
            <w:tcW w:w="9648" w:type="dxa"/>
          </w:tcPr>
          <w:p w:rsidR="00CA6AE3" w:rsidRDefault="009F66A1">
            <w:pPr>
              <w:tabs>
                <w:tab w:val="left" w:pos="5670"/>
              </w:tabs>
              <w:contextualSpacing w:val="0"/>
            </w:pPr>
            <w:r>
              <w:rPr>
                <w:rFonts w:ascii="MS Gothic" w:eastAsia="MS Gothic" w:hAnsi="MS Gothic" w:cs="MS Gothic"/>
                <w:sz w:val="22"/>
                <w:szCs w:val="22"/>
              </w:rPr>
              <w:t>X☐</w:t>
            </w:r>
            <w:r>
              <w:rPr>
                <w:rFonts w:ascii="Arial" w:eastAsia="Arial" w:hAnsi="Arial" w:cs="Arial"/>
                <w:sz w:val="22"/>
                <w:szCs w:val="22"/>
              </w:rPr>
              <w:t xml:space="preserve"> </w:t>
            </w:r>
            <w:r>
              <w:rPr>
                <w:rFonts w:ascii="Arial" w:eastAsia="Arial" w:hAnsi="Arial" w:cs="Arial"/>
                <w:sz w:val="16"/>
                <w:szCs w:val="16"/>
              </w:rPr>
              <w:t xml:space="preserve">Interpreting and Communicating Science Concepts </w:t>
            </w:r>
            <w:r>
              <w:rPr>
                <w:rFonts w:ascii="Arial" w:eastAsia="Arial" w:hAnsi="Arial" w:cs="Arial"/>
                <w:b/>
                <w:sz w:val="16"/>
                <w:szCs w:val="16"/>
              </w:rPr>
              <w:t>(C)</w:t>
            </w:r>
          </w:p>
        </w:tc>
      </w:tr>
      <w:tr w:rsidR="00CA6AE3">
        <w:tc>
          <w:tcPr>
            <w:tcW w:w="9648" w:type="dxa"/>
          </w:tcPr>
          <w:p w:rsidR="00CA6AE3" w:rsidRDefault="009F66A1">
            <w:pPr>
              <w:contextualSpacing w:val="0"/>
            </w:pPr>
            <w:r>
              <w:rPr>
                <w:rFonts w:ascii="MS Gothic" w:eastAsia="MS Gothic" w:hAnsi="MS Gothic" w:cs="MS Gothic"/>
                <w:sz w:val="22"/>
                <w:szCs w:val="22"/>
              </w:rPr>
              <w:t>☐</w:t>
            </w:r>
            <w:r>
              <w:rPr>
                <w:rFonts w:ascii="Arial" w:eastAsia="Arial" w:hAnsi="Arial" w:cs="Arial"/>
                <w:sz w:val="16"/>
                <w:szCs w:val="16"/>
              </w:rPr>
              <w:t xml:space="preserve">  Recalling Accurate Science </w:t>
            </w:r>
            <w:r>
              <w:rPr>
                <w:rFonts w:ascii="Arial" w:eastAsia="Arial" w:hAnsi="Arial" w:cs="Arial"/>
                <w:b/>
                <w:sz w:val="16"/>
                <w:szCs w:val="16"/>
              </w:rPr>
              <w:t>(R)</w:t>
            </w:r>
          </w:p>
        </w:tc>
      </w:tr>
    </w:tbl>
    <w:p w:rsidR="00CA6AE3" w:rsidRDefault="00CA6AE3"/>
    <w:p w:rsidR="00CA6AE3" w:rsidRDefault="00CA6AE3"/>
    <w:p w:rsidR="00CA6AE3" w:rsidRDefault="00CA6AE3"/>
    <w:tbl>
      <w:tblPr>
        <w:tblStyle w:val="a7"/>
        <w:tblW w:w="9630" w:type="dxa"/>
        <w:tblInd w:w="-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CA6AE3">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CA6AE3" w:rsidRDefault="009F66A1">
            <w:pPr>
              <w:contextualSpacing w:val="0"/>
              <w:jc w:val="center"/>
            </w:pPr>
            <w:r>
              <w:rPr>
                <w:rFonts w:ascii="Arial" w:eastAsia="Arial" w:hAnsi="Arial" w:cs="Arial"/>
                <w:b/>
                <w:sz w:val="22"/>
                <w:szCs w:val="22"/>
              </w:rPr>
              <w:t>Common Core State Standards -- Mathematics (CCSS)</w:t>
            </w:r>
          </w:p>
        </w:tc>
      </w:tr>
      <w:tr w:rsidR="00CA6AE3">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CA6AE3" w:rsidRDefault="009F66A1">
            <w:pPr>
              <w:contextualSpacing w:val="0"/>
              <w:jc w:val="center"/>
            </w:pPr>
            <w:r>
              <w:rPr>
                <w:rFonts w:ascii="Arial" w:eastAsia="Arial" w:hAnsi="Arial" w:cs="Arial"/>
                <w:b/>
                <w:sz w:val="18"/>
                <w:szCs w:val="18"/>
              </w:rPr>
              <w:t>Standards for Mathematical Practice</w:t>
            </w:r>
            <w:r>
              <w:rPr>
                <w:rFonts w:ascii="Arial" w:eastAsia="Arial" w:hAnsi="Arial" w:cs="Arial"/>
                <w:b/>
                <w:sz w:val="22"/>
                <w:szCs w:val="22"/>
              </w:rPr>
              <w:t xml:space="preserve"> </w:t>
            </w:r>
            <w:r>
              <w:rPr>
                <w:rFonts w:ascii="Arial" w:eastAsia="Arial" w:hAnsi="Arial" w:cs="Arial"/>
                <w:b/>
                <w:sz w:val="18"/>
                <w:szCs w:val="18"/>
              </w:rPr>
              <w:t>(Check all that apply)</w:t>
            </w:r>
          </w:p>
        </w:tc>
      </w:tr>
      <w:tr w:rsidR="00CA6AE3">
        <w:tc>
          <w:tcPr>
            <w:tcW w:w="5220" w:type="dxa"/>
            <w:tcBorders>
              <w:top w:val="single" w:sz="4" w:space="0" w:color="000000"/>
            </w:tcBorders>
          </w:tcPr>
          <w:p w:rsidR="00CA6AE3" w:rsidRDefault="009F66A1">
            <w:pPr>
              <w:ind w:left="252" w:hanging="252"/>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Make sense of problems and persevere in solving them</w:t>
            </w:r>
          </w:p>
        </w:tc>
        <w:tc>
          <w:tcPr>
            <w:tcW w:w="4410" w:type="dxa"/>
            <w:tcBorders>
              <w:top w:val="single" w:sz="4" w:space="0" w:color="000000"/>
            </w:tcBorders>
          </w:tcPr>
          <w:p w:rsidR="00CA6AE3" w:rsidRDefault="009F66A1">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Use</w:t>
            </w:r>
            <w:r>
              <w:rPr>
                <w:rFonts w:ascii="Arial" w:eastAsia="Arial" w:hAnsi="Arial" w:cs="Arial"/>
                <w:b/>
                <w:sz w:val="16"/>
                <w:szCs w:val="16"/>
              </w:rPr>
              <w:t xml:space="preserve"> </w:t>
            </w:r>
            <w:r>
              <w:rPr>
                <w:rFonts w:ascii="Arial" w:eastAsia="Arial" w:hAnsi="Arial" w:cs="Arial"/>
                <w:sz w:val="16"/>
                <w:szCs w:val="16"/>
              </w:rPr>
              <w:t>appropriate tools strategically</w:t>
            </w:r>
          </w:p>
        </w:tc>
      </w:tr>
      <w:tr w:rsidR="00CA6AE3">
        <w:tc>
          <w:tcPr>
            <w:tcW w:w="5220" w:type="dxa"/>
          </w:tcPr>
          <w:p w:rsidR="00CA6AE3" w:rsidRDefault="009F66A1">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Reason abstractly and quantitatively</w:t>
            </w:r>
          </w:p>
        </w:tc>
        <w:tc>
          <w:tcPr>
            <w:tcW w:w="4410" w:type="dxa"/>
          </w:tcPr>
          <w:p w:rsidR="00CA6AE3" w:rsidRDefault="009F66A1">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Attend</w:t>
            </w:r>
            <w:r>
              <w:rPr>
                <w:rFonts w:ascii="Arial" w:eastAsia="Arial" w:hAnsi="Arial" w:cs="Arial"/>
                <w:b/>
                <w:sz w:val="16"/>
                <w:szCs w:val="16"/>
              </w:rPr>
              <w:t xml:space="preserve"> </w:t>
            </w:r>
            <w:r>
              <w:rPr>
                <w:rFonts w:ascii="Arial" w:eastAsia="Arial" w:hAnsi="Arial" w:cs="Arial"/>
                <w:sz w:val="16"/>
                <w:szCs w:val="16"/>
              </w:rPr>
              <w:t>to precision</w:t>
            </w:r>
          </w:p>
        </w:tc>
      </w:tr>
      <w:tr w:rsidR="00CA6AE3">
        <w:tc>
          <w:tcPr>
            <w:tcW w:w="5220" w:type="dxa"/>
          </w:tcPr>
          <w:p w:rsidR="00CA6AE3" w:rsidRDefault="009F66A1">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Construct viable arguments and critique the reasoning of others</w:t>
            </w:r>
          </w:p>
        </w:tc>
        <w:tc>
          <w:tcPr>
            <w:tcW w:w="4410" w:type="dxa"/>
          </w:tcPr>
          <w:p w:rsidR="00CA6AE3" w:rsidRDefault="009F66A1">
            <w:pPr>
              <w:contextualSpacing w:val="0"/>
            </w:pPr>
            <w:r>
              <w:rPr>
                <w:rFonts w:ascii="MS Gothic" w:eastAsia="MS Gothic" w:hAnsi="MS Gothic" w:cs="MS Gothic"/>
                <w:sz w:val="22"/>
                <w:szCs w:val="22"/>
              </w:rPr>
              <w:t>☐</w:t>
            </w:r>
            <w:r>
              <w:rPr>
                <w:rFonts w:ascii="Arial" w:eastAsia="Arial" w:hAnsi="Arial" w:cs="Arial"/>
                <w:sz w:val="18"/>
                <w:szCs w:val="18"/>
              </w:rPr>
              <w:t xml:space="preserve"> </w:t>
            </w:r>
            <w:r>
              <w:rPr>
                <w:rFonts w:ascii="Arial" w:eastAsia="Arial" w:hAnsi="Arial" w:cs="Arial"/>
                <w:sz w:val="16"/>
                <w:szCs w:val="16"/>
              </w:rPr>
              <w:t>Look for and make use of structure</w:t>
            </w:r>
          </w:p>
        </w:tc>
      </w:tr>
      <w:tr w:rsidR="00CA6AE3">
        <w:tc>
          <w:tcPr>
            <w:tcW w:w="5220" w:type="dxa"/>
          </w:tcPr>
          <w:p w:rsidR="00CA6AE3" w:rsidRDefault="009F66A1">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Model with mathematics</w:t>
            </w:r>
          </w:p>
        </w:tc>
        <w:tc>
          <w:tcPr>
            <w:tcW w:w="4410" w:type="dxa"/>
          </w:tcPr>
          <w:p w:rsidR="00CA6AE3" w:rsidRDefault="009F66A1">
            <w:pPr>
              <w:contextualSpacing w:val="0"/>
            </w:pPr>
            <w:r>
              <w:rPr>
                <w:rFonts w:ascii="MS Gothic" w:eastAsia="MS Gothic" w:hAnsi="MS Gothic" w:cs="MS Gothic"/>
                <w:sz w:val="22"/>
                <w:szCs w:val="22"/>
              </w:rPr>
              <w:t>☐</w:t>
            </w:r>
            <w:r>
              <w:rPr>
                <w:rFonts w:ascii="Arial" w:eastAsia="Arial" w:hAnsi="Arial" w:cs="Arial"/>
                <w:sz w:val="22"/>
                <w:szCs w:val="22"/>
              </w:rPr>
              <w:t xml:space="preserve"> </w:t>
            </w:r>
            <w:r>
              <w:rPr>
                <w:rFonts w:ascii="Arial" w:eastAsia="Arial" w:hAnsi="Arial" w:cs="Arial"/>
                <w:sz w:val="16"/>
                <w:szCs w:val="16"/>
              </w:rPr>
              <w:t>Look for and express regularity in repeated reasoning</w:t>
            </w:r>
          </w:p>
        </w:tc>
      </w:tr>
    </w:tbl>
    <w:p w:rsidR="00CA6AE3" w:rsidRDefault="00CA6AE3"/>
    <w:p w:rsidR="00CA6AE3" w:rsidRDefault="00CA6AE3"/>
    <w:tbl>
      <w:tblPr>
        <w:tblStyle w:val="a8"/>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A6AE3">
        <w:trPr>
          <w:trHeight w:val="340"/>
        </w:trPr>
        <w:tc>
          <w:tcPr>
            <w:tcW w:w="9576" w:type="dxa"/>
            <w:vAlign w:val="center"/>
          </w:tcPr>
          <w:p w:rsidR="00CA6AE3" w:rsidRDefault="009F66A1">
            <w:pPr>
              <w:contextualSpacing w:val="0"/>
            </w:pPr>
            <w:r>
              <w:rPr>
                <w:rFonts w:ascii="Arial" w:eastAsia="Arial" w:hAnsi="Arial" w:cs="Arial"/>
                <w:b/>
                <w:sz w:val="20"/>
                <w:szCs w:val="20"/>
              </w:rPr>
              <w:t>Unit Academic Standards (NGSS, ONLS and/or CCSS):</w:t>
            </w:r>
          </w:p>
        </w:tc>
      </w:tr>
    </w:tbl>
    <w:p w:rsidR="00CA6AE3" w:rsidRDefault="00CA6AE3"/>
    <w:p w:rsidR="00CA6AE3" w:rsidRDefault="009F66A1">
      <w:r>
        <w:rPr>
          <w:rFonts w:ascii="Arial" w:eastAsia="Arial" w:hAnsi="Arial" w:cs="Arial"/>
          <w:sz w:val="20"/>
          <w:szCs w:val="20"/>
        </w:rPr>
        <w:t xml:space="preserve">HS-ESS3-1 Construct an explanation based on evidence for how the </w:t>
      </w:r>
      <w:proofErr w:type="gramStart"/>
      <w:r>
        <w:rPr>
          <w:rFonts w:ascii="Arial" w:eastAsia="Arial" w:hAnsi="Arial" w:cs="Arial"/>
          <w:sz w:val="20"/>
          <w:szCs w:val="20"/>
        </w:rPr>
        <w:t>occurrence of natural hazards have</w:t>
      </w:r>
      <w:proofErr w:type="gramEnd"/>
      <w:r>
        <w:rPr>
          <w:rFonts w:ascii="Arial" w:eastAsia="Arial" w:hAnsi="Arial" w:cs="Arial"/>
          <w:sz w:val="20"/>
          <w:szCs w:val="20"/>
        </w:rPr>
        <w:t xml:space="preserve"> influenced human activity.</w:t>
      </w:r>
    </w:p>
    <w:p w:rsidR="00CA6AE3" w:rsidRDefault="00CA6AE3"/>
    <w:tbl>
      <w:tblPr>
        <w:tblStyle w:val="a9"/>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A6AE3">
        <w:tc>
          <w:tcPr>
            <w:tcW w:w="9576" w:type="dxa"/>
          </w:tcPr>
          <w:p w:rsidR="00CA6AE3" w:rsidRDefault="009F66A1">
            <w:pPr>
              <w:spacing w:before="60" w:after="60"/>
              <w:contextualSpacing w:val="0"/>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rsidR="00CA6AE3" w:rsidRDefault="00442F70">
      <w:hyperlink r:id="rId8">
        <w:r w:rsidR="009F66A1">
          <w:rPr>
            <w:rFonts w:ascii="Arial" w:eastAsia="Arial" w:hAnsi="Arial" w:cs="Arial"/>
            <w:color w:val="1155CC"/>
            <w:sz w:val="20"/>
            <w:szCs w:val="20"/>
            <w:u w:val="single"/>
          </w:rPr>
          <w:t>https://www.youtube.com/watch?v=sBzHhUnPhRg</w:t>
        </w:r>
      </w:hyperlink>
      <w:r w:rsidR="009F66A1">
        <w:rPr>
          <w:rFonts w:ascii="Arial" w:eastAsia="Arial" w:hAnsi="Arial" w:cs="Arial"/>
          <w:sz w:val="20"/>
          <w:szCs w:val="20"/>
        </w:rPr>
        <w:t xml:space="preserve"> Red Cross statistics: disasters last year</w:t>
      </w:r>
    </w:p>
    <w:p w:rsidR="00CA6AE3" w:rsidRDefault="00442F70">
      <w:hyperlink r:id="rId9">
        <w:r w:rsidR="009F66A1">
          <w:rPr>
            <w:rFonts w:ascii="Arial" w:eastAsia="Arial" w:hAnsi="Arial" w:cs="Arial"/>
            <w:color w:val="1155CC"/>
            <w:sz w:val="20"/>
            <w:szCs w:val="20"/>
            <w:u w:val="single"/>
          </w:rPr>
          <w:t>https://www.youtube.com/watch?v=QfmRf8iOBkI</w:t>
        </w:r>
      </w:hyperlink>
      <w:r w:rsidR="009F66A1">
        <w:rPr>
          <w:rFonts w:ascii="Arial" w:eastAsia="Arial" w:hAnsi="Arial" w:cs="Arial"/>
          <w:sz w:val="20"/>
          <w:szCs w:val="20"/>
        </w:rPr>
        <w:t xml:space="preserve"> 10 most brutal natural disasters of 2011</w:t>
      </w:r>
    </w:p>
    <w:p w:rsidR="00CA6AE3" w:rsidRDefault="009F66A1">
      <w:pPr>
        <w:ind w:left="1080" w:hanging="1080"/>
      </w:pPr>
      <w:proofErr w:type="gramStart"/>
      <w:r>
        <w:rPr>
          <w:rFonts w:ascii="Arial" w:eastAsia="Arial" w:hAnsi="Arial" w:cs="Arial"/>
          <w:b/>
          <w:sz w:val="20"/>
          <w:szCs w:val="20"/>
        </w:rPr>
        <w:t>computers</w:t>
      </w:r>
      <w:proofErr w:type="gramEnd"/>
      <w:r>
        <w:rPr>
          <w:rFonts w:ascii="Arial" w:eastAsia="Arial" w:hAnsi="Arial" w:cs="Arial"/>
          <w:b/>
          <w:sz w:val="20"/>
          <w:szCs w:val="20"/>
        </w:rPr>
        <w:t xml:space="preserve"> with slide show (Power Point, Google Slides, </w:t>
      </w:r>
      <w:proofErr w:type="spellStart"/>
      <w:r>
        <w:rPr>
          <w:rFonts w:ascii="Arial" w:eastAsia="Arial" w:hAnsi="Arial" w:cs="Arial"/>
          <w:b/>
          <w:sz w:val="20"/>
          <w:szCs w:val="20"/>
        </w:rPr>
        <w:t>etc</w:t>
      </w:r>
      <w:proofErr w:type="spellEnd"/>
      <w:r>
        <w:rPr>
          <w:rFonts w:ascii="Arial" w:eastAsia="Arial" w:hAnsi="Arial" w:cs="Arial"/>
          <w:b/>
          <w:sz w:val="20"/>
          <w:szCs w:val="20"/>
        </w:rPr>
        <w:t>) technology</w:t>
      </w:r>
    </w:p>
    <w:p w:rsidR="00CA6AE3" w:rsidRDefault="00CA6AE3">
      <w:pPr>
        <w:ind w:left="1080" w:hanging="1080"/>
      </w:pPr>
    </w:p>
    <w:p w:rsidR="00CA6AE3" w:rsidRDefault="00442F70">
      <w:pPr>
        <w:ind w:left="1080" w:hanging="1080"/>
      </w:pPr>
      <w:hyperlink r:id="rId10">
        <w:r w:rsidR="009F66A1">
          <w:rPr>
            <w:rFonts w:ascii="Arial" w:eastAsia="Arial" w:hAnsi="Arial" w:cs="Arial"/>
            <w:b/>
            <w:color w:val="1155CC"/>
            <w:sz w:val="20"/>
            <w:szCs w:val="20"/>
            <w:u w:val="single"/>
          </w:rPr>
          <w:t>https://www.e-education.psu.edu/geog030/node/377</w:t>
        </w:r>
      </w:hyperlink>
      <w:r w:rsidR="009F66A1">
        <w:rPr>
          <w:rFonts w:ascii="Arial" w:eastAsia="Arial" w:hAnsi="Arial" w:cs="Arial"/>
          <w:b/>
          <w:sz w:val="20"/>
          <w:szCs w:val="20"/>
        </w:rPr>
        <w:t xml:space="preserve"> Penn State Geography 030 course module on Natural Hazards</w:t>
      </w:r>
    </w:p>
    <w:p w:rsidR="00CA6AE3" w:rsidRDefault="009F66A1">
      <w:pPr>
        <w:ind w:left="1080" w:hanging="1080"/>
      </w:pPr>
      <w:r>
        <w:rPr>
          <w:rFonts w:ascii="Arial" w:eastAsia="Arial" w:hAnsi="Arial" w:cs="Arial"/>
          <w:b/>
          <w:sz w:val="20"/>
          <w:szCs w:val="20"/>
        </w:rPr>
        <w:t>Handout to go with Penn State Website</w:t>
      </w:r>
    </w:p>
    <w:tbl>
      <w:tblPr>
        <w:tblStyle w:val="a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A6AE3">
        <w:tc>
          <w:tcPr>
            <w:tcW w:w="9576" w:type="dxa"/>
          </w:tcPr>
          <w:p w:rsidR="00CA6AE3" w:rsidRDefault="009F66A1">
            <w:pPr>
              <w:spacing w:before="60" w:after="60"/>
              <w:contextualSpacing w:val="0"/>
            </w:pPr>
            <w:r>
              <w:rPr>
                <w:rFonts w:ascii="Arial" w:eastAsia="Arial" w:hAnsi="Arial" w:cs="Arial"/>
                <w:b/>
                <w:sz w:val="20"/>
                <w:szCs w:val="20"/>
              </w:rPr>
              <w:t>Teacher Advance Preparation:</w:t>
            </w:r>
          </w:p>
        </w:tc>
      </w:tr>
    </w:tbl>
    <w:p w:rsidR="00CA6AE3" w:rsidRDefault="009F66A1">
      <w:r>
        <w:rPr>
          <w:rFonts w:ascii="Arial" w:eastAsia="Arial" w:hAnsi="Arial" w:cs="Arial"/>
          <w:sz w:val="20"/>
          <w:szCs w:val="20"/>
        </w:rPr>
        <w:t>Preview video links.</w:t>
      </w:r>
    </w:p>
    <w:p w:rsidR="00CA6AE3" w:rsidRDefault="009F66A1">
      <w:r>
        <w:rPr>
          <w:rFonts w:ascii="Arial" w:eastAsia="Arial" w:hAnsi="Arial" w:cs="Arial"/>
          <w:sz w:val="20"/>
          <w:szCs w:val="20"/>
        </w:rPr>
        <w:t>Prepare handouts.</w:t>
      </w:r>
    </w:p>
    <w:p w:rsidR="00CA6AE3" w:rsidRDefault="009F66A1">
      <w:proofErr w:type="gramStart"/>
      <w:r>
        <w:rPr>
          <w:rFonts w:ascii="Arial" w:eastAsia="Arial" w:hAnsi="Arial" w:cs="Arial"/>
          <w:sz w:val="20"/>
          <w:szCs w:val="20"/>
        </w:rPr>
        <w:t>Reserve computers.</w:t>
      </w:r>
      <w:proofErr w:type="gramEnd"/>
    </w:p>
    <w:p w:rsidR="00CA6AE3" w:rsidRDefault="009F66A1">
      <w:proofErr w:type="gramStart"/>
      <w:r>
        <w:rPr>
          <w:rFonts w:ascii="Arial" w:eastAsia="Arial" w:hAnsi="Arial" w:cs="Arial"/>
          <w:sz w:val="20"/>
          <w:szCs w:val="20"/>
        </w:rPr>
        <w:t>Review Penn State Website, Geography 030 Module 8 (Natural Hazards).</w:t>
      </w:r>
      <w:proofErr w:type="gramEnd"/>
      <w:r>
        <w:rPr>
          <w:rFonts w:ascii="Arial" w:eastAsia="Arial" w:hAnsi="Arial" w:cs="Arial"/>
          <w:sz w:val="20"/>
          <w:szCs w:val="20"/>
        </w:rPr>
        <w:t xml:space="preserve"> </w:t>
      </w:r>
    </w:p>
    <w:p w:rsidR="00CA6AE3" w:rsidRDefault="00CA6AE3"/>
    <w:p w:rsidR="00CA6AE3" w:rsidRDefault="00CA6AE3"/>
    <w:tbl>
      <w:tblPr>
        <w:tblStyle w:val="ab"/>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A6AE3">
        <w:tc>
          <w:tcPr>
            <w:tcW w:w="9576" w:type="dxa"/>
          </w:tcPr>
          <w:p w:rsidR="00CA6AE3" w:rsidRDefault="009F66A1">
            <w:pPr>
              <w:spacing w:before="60" w:after="60"/>
              <w:contextualSpacing w:val="0"/>
            </w:pPr>
            <w:r>
              <w:rPr>
                <w:rFonts w:ascii="Arial" w:eastAsia="Arial" w:hAnsi="Arial" w:cs="Arial"/>
                <w:b/>
                <w:sz w:val="20"/>
                <w:szCs w:val="20"/>
              </w:rPr>
              <w:t>Activity Procedures:</w:t>
            </w:r>
          </w:p>
        </w:tc>
      </w:tr>
    </w:tbl>
    <w:p w:rsidR="00CA6AE3" w:rsidRDefault="00CA6AE3"/>
    <w:p w:rsidR="00CA6AE3" w:rsidRDefault="009F66A1">
      <w:r>
        <w:rPr>
          <w:rFonts w:ascii="Arial" w:eastAsia="Arial" w:hAnsi="Arial" w:cs="Arial"/>
          <w:sz w:val="20"/>
          <w:szCs w:val="20"/>
        </w:rPr>
        <w:t>Day 1:</w:t>
      </w:r>
    </w:p>
    <w:p w:rsidR="00CA6AE3" w:rsidRDefault="009F66A1">
      <w:r>
        <w:rPr>
          <w:rFonts w:ascii="Arial" w:eastAsia="Arial" w:hAnsi="Arial" w:cs="Arial"/>
          <w:sz w:val="20"/>
          <w:szCs w:val="20"/>
        </w:rPr>
        <w:t xml:space="preserve">Motivation:  Our Challenge (last part of handout from lesson 1.1.1 The Hook /EQs - Have students write down the Challenge: </w:t>
      </w:r>
      <w:r>
        <w:rPr>
          <w:rFonts w:ascii="Arial" w:eastAsia="Arial" w:hAnsi="Arial" w:cs="Arial"/>
          <w:b/>
          <w:sz w:val="20"/>
          <w:szCs w:val="20"/>
        </w:rPr>
        <w:t>Create a plan for delivering supplies after a natural disaster.</w:t>
      </w:r>
    </w:p>
    <w:p w:rsidR="00CA6AE3" w:rsidRDefault="009F66A1">
      <w:r>
        <w:rPr>
          <w:rFonts w:ascii="Arial" w:eastAsia="Arial" w:hAnsi="Arial" w:cs="Arial"/>
          <w:sz w:val="20"/>
          <w:szCs w:val="20"/>
        </w:rPr>
        <w:t>Guiding Questions:</w:t>
      </w:r>
    </w:p>
    <w:p w:rsidR="00CA6AE3" w:rsidRDefault="009F66A1">
      <w:r>
        <w:rPr>
          <w:rFonts w:ascii="Arial" w:eastAsia="Arial" w:hAnsi="Arial" w:cs="Arial"/>
          <w:sz w:val="20"/>
          <w:szCs w:val="20"/>
        </w:rPr>
        <w:t>-What are the causes and effects of Natural Disasters?</w:t>
      </w:r>
    </w:p>
    <w:p w:rsidR="00CA6AE3" w:rsidRDefault="00CA6AE3"/>
    <w:p w:rsidR="00CA6AE3" w:rsidRDefault="009F66A1">
      <w:r>
        <w:rPr>
          <w:rFonts w:ascii="Arial" w:eastAsia="Arial" w:hAnsi="Arial" w:cs="Arial"/>
          <w:sz w:val="20"/>
          <w:szCs w:val="20"/>
        </w:rPr>
        <w:t>Introduce first two videos:  What are Natural Hazards?  What relief help is needed?</w:t>
      </w:r>
    </w:p>
    <w:p w:rsidR="00CA6AE3" w:rsidRDefault="00CA6AE3"/>
    <w:p w:rsidR="00CA6AE3" w:rsidRDefault="009F66A1">
      <w:r>
        <w:rPr>
          <w:rFonts w:ascii="Arial" w:eastAsia="Arial" w:hAnsi="Arial" w:cs="Arial"/>
          <w:sz w:val="20"/>
          <w:szCs w:val="20"/>
        </w:rPr>
        <w:t xml:space="preserve">What are Natural Hazards? </w:t>
      </w:r>
    </w:p>
    <w:p w:rsidR="00CA6AE3" w:rsidRDefault="009F66A1">
      <w:r>
        <w:rPr>
          <w:rFonts w:ascii="Arial" w:eastAsia="Arial" w:hAnsi="Arial" w:cs="Arial"/>
          <w:sz w:val="20"/>
          <w:szCs w:val="20"/>
        </w:rPr>
        <w:t>Have students list some examples. (</w:t>
      </w:r>
      <w:proofErr w:type="gramStart"/>
      <w:r>
        <w:rPr>
          <w:rFonts w:ascii="Arial" w:eastAsia="Arial" w:hAnsi="Arial" w:cs="Arial"/>
          <w:sz w:val="20"/>
          <w:szCs w:val="20"/>
        </w:rPr>
        <w:t>volcanic</w:t>
      </w:r>
      <w:proofErr w:type="gramEnd"/>
      <w:r>
        <w:rPr>
          <w:rFonts w:ascii="Arial" w:eastAsia="Arial" w:hAnsi="Arial" w:cs="Arial"/>
          <w:sz w:val="20"/>
          <w:szCs w:val="20"/>
        </w:rPr>
        <w:t xml:space="preserve"> eruptions, earthquakes, tsunamis, mass wasting, soil erosion, hurricanes, floods, droughts)</w:t>
      </w:r>
    </w:p>
    <w:p w:rsidR="00CA6AE3" w:rsidRDefault="009F66A1">
      <w:r>
        <w:rPr>
          <w:rFonts w:ascii="Arial" w:eastAsia="Arial" w:hAnsi="Arial" w:cs="Arial"/>
          <w:sz w:val="20"/>
          <w:szCs w:val="20"/>
        </w:rPr>
        <w:t>Have students review Penn State Website, Geography 030 Module 8 (Natural Hazards) and answer the worksheet questions. (25 minutes)</w:t>
      </w:r>
    </w:p>
    <w:p w:rsidR="00467733" w:rsidRDefault="00467733">
      <w:pPr>
        <w:rPr>
          <w:rFonts w:ascii="Arial" w:eastAsia="Arial" w:hAnsi="Arial" w:cs="Arial"/>
          <w:sz w:val="20"/>
          <w:szCs w:val="20"/>
        </w:rPr>
      </w:pPr>
    </w:p>
    <w:p w:rsidR="00467733" w:rsidRDefault="00467733">
      <w:pPr>
        <w:rPr>
          <w:rFonts w:ascii="Arial" w:eastAsia="Arial" w:hAnsi="Arial" w:cs="Arial"/>
          <w:sz w:val="20"/>
          <w:szCs w:val="20"/>
        </w:rPr>
      </w:pPr>
      <w:r>
        <w:rPr>
          <w:rFonts w:ascii="Arial" w:eastAsia="Arial" w:hAnsi="Arial" w:cs="Arial"/>
          <w:sz w:val="20"/>
          <w:szCs w:val="20"/>
        </w:rPr>
        <w:t>Day 2-3</w:t>
      </w:r>
    </w:p>
    <w:p w:rsidR="00CA6AE3" w:rsidRDefault="009F66A1">
      <w:r>
        <w:rPr>
          <w:rFonts w:ascii="Arial" w:eastAsia="Arial" w:hAnsi="Arial" w:cs="Arial"/>
          <w:sz w:val="20"/>
          <w:szCs w:val="20"/>
        </w:rPr>
        <w:t>Divide students into groups -- each group will be assigned one type of natural disaster / hazard.  Students will have 2 days to prepare a slide show, 4 slides each group:</w:t>
      </w:r>
    </w:p>
    <w:p w:rsidR="00CA6AE3" w:rsidRDefault="00CA6AE3"/>
    <w:p w:rsidR="00CA6AE3" w:rsidRDefault="009F66A1">
      <w:pPr>
        <w:numPr>
          <w:ilvl w:val="0"/>
          <w:numId w:val="1"/>
        </w:numPr>
        <w:ind w:hanging="360"/>
        <w:contextualSpacing/>
        <w:rPr>
          <w:rFonts w:ascii="Arial" w:eastAsia="Arial" w:hAnsi="Arial" w:cs="Arial"/>
          <w:sz w:val="20"/>
          <w:szCs w:val="20"/>
        </w:rPr>
      </w:pPr>
      <w:r>
        <w:rPr>
          <w:rFonts w:ascii="Arial" w:eastAsia="Arial" w:hAnsi="Arial" w:cs="Arial"/>
          <w:sz w:val="20"/>
          <w:szCs w:val="20"/>
        </w:rPr>
        <w:t>Name of Natural Hazard, with picture.</w:t>
      </w:r>
    </w:p>
    <w:p w:rsidR="00CA6AE3" w:rsidRDefault="009F66A1">
      <w:pPr>
        <w:numPr>
          <w:ilvl w:val="0"/>
          <w:numId w:val="1"/>
        </w:numPr>
        <w:ind w:hanging="360"/>
        <w:contextualSpacing/>
        <w:rPr>
          <w:rFonts w:ascii="Arial" w:eastAsia="Arial" w:hAnsi="Arial" w:cs="Arial"/>
          <w:sz w:val="20"/>
          <w:szCs w:val="20"/>
        </w:rPr>
      </w:pPr>
      <w:r>
        <w:rPr>
          <w:rFonts w:ascii="Arial" w:eastAsia="Arial" w:hAnsi="Arial" w:cs="Arial"/>
          <w:sz w:val="20"/>
          <w:szCs w:val="20"/>
        </w:rPr>
        <w:t>Type of Natural Process, with brief explanation of how natural process causes this hazard and how human activity may contribute</w:t>
      </w:r>
    </w:p>
    <w:p w:rsidR="00CA6AE3" w:rsidRDefault="009F66A1">
      <w:pPr>
        <w:numPr>
          <w:ilvl w:val="0"/>
          <w:numId w:val="1"/>
        </w:numPr>
        <w:ind w:hanging="360"/>
        <w:contextualSpacing/>
        <w:rPr>
          <w:rFonts w:ascii="Arial" w:eastAsia="Arial" w:hAnsi="Arial" w:cs="Arial"/>
          <w:sz w:val="20"/>
          <w:szCs w:val="20"/>
        </w:rPr>
      </w:pPr>
      <w:r>
        <w:rPr>
          <w:rFonts w:ascii="Arial" w:eastAsia="Arial" w:hAnsi="Arial" w:cs="Arial"/>
          <w:sz w:val="20"/>
          <w:szCs w:val="20"/>
        </w:rPr>
        <w:t>Example of this Natural Hazard from history - with picture and facts: date, location, damage statistics</w:t>
      </w:r>
    </w:p>
    <w:p w:rsidR="00CA6AE3" w:rsidRDefault="009F66A1">
      <w:pPr>
        <w:numPr>
          <w:ilvl w:val="0"/>
          <w:numId w:val="1"/>
        </w:numPr>
        <w:ind w:hanging="360"/>
        <w:contextualSpacing/>
        <w:rPr>
          <w:rFonts w:ascii="Arial" w:eastAsia="Arial" w:hAnsi="Arial" w:cs="Arial"/>
          <w:sz w:val="20"/>
          <w:szCs w:val="20"/>
        </w:rPr>
      </w:pPr>
      <w:r>
        <w:rPr>
          <w:rFonts w:ascii="Arial" w:eastAsia="Arial" w:hAnsi="Arial" w:cs="Arial"/>
          <w:sz w:val="20"/>
          <w:szCs w:val="20"/>
        </w:rPr>
        <w:t>How has this natural hazard influenced human activity?</w:t>
      </w:r>
    </w:p>
    <w:p w:rsidR="00CA6AE3" w:rsidRDefault="009F66A1">
      <w:proofErr w:type="gramStart"/>
      <w:r>
        <w:rPr>
          <w:rFonts w:ascii="Arial" w:eastAsia="Arial" w:hAnsi="Arial" w:cs="Arial"/>
          <w:sz w:val="20"/>
          <w:szCs w:val="20"/>
        </w:rPr>
        <w:t>-locally?</w:t>
      </w:r>
      <w:proofErr w:type="gramEnd"/>
      <w:r>
        <w:rPr>
          <w:rFonts w:ascii="Arial" w:eastAsia="Arial" w:hAnsi="Arial" w:cs="Arial"/>
          <w:sz w:val="20"/>
          <w:szCs w:val="20"/>
        </w:rPr>
        <w:t xml:space="preserve"> (</w:t>
      </w:r>
      <w:proofErr w:type="gramStart"/>
      <w:r>
        <w:rPr>
          <w:rFonts w:ascii="Arial" w:eastAsia="Arial" w:hAnsi="Arial" w:cs="Arial"/>
          <w:sz w:val="20"/>
          <w:szCs w:val="20"/>
        </w:rPr>
        <w:t>in</w:t>
      </w:r>
      <w:proofErr w:type="gramEnd"/>
      <w:r>
        <w:rPr>
          <w:rFonts w:ascii="Arial" w:eastAsia="Arial" w:hAnsi="Arial" w:cs="Arial"/>
          <w:sz w:val="20"/>
          <w:szCs w:val="20"/>
        </w:rPr>
        <w:t xml:space="preserve"> the town/city)</w:t>
      </w:r>
    </w:p>
    <w:p w:rsidR="00CA6AE3" w:rsidRDefault="009F66A1">
      <w:proofErr w:type="gramStart"/>
      <w:r>
        <w:rPr>
          <w:rFonts w:ascii="Arial" w:eastAsia="Arial" w:hAnsi="Arial" w:cs="Arial"/>
          <w:sz w:val="20"/>
          <w:szCs w:val="20"/>
        </w:rPr>
        <w:t>-regionally?</w:t>
      </w:r>
      <w:proofErr w:type="gramEnd"/>
      <w:r>
        <w:rPr>
          <w:rFonts w:ascii="Arial" w:eastAsia="Arial" w:hAnsi="Arial" w:cs="Arial"/>
          <w:sz w:val="20"/>
          <w:szCs w:val="20"/>
        </w:rPr>
        <w:t xml:space="preserve"> (</w:t>
      </w:r>
      <w:proofErr w:type="gramStart"/>
      <w:r>
        <w:rPr>
          <w:rFonts w:ascii="Arial" w:eastAsia="Arial" w:hAnsi="Arial" w:cs="Arial"/>
          <w:sz w:val="20"/>
          <w:szCs w:val="20"/>
        </w:rPr>
        <w:t>in</w:t>
      </w:r>
      <w:proofErr w:type="gramEnd"/>
      <w:r>
        <w:rPr>
          <w:rFonts w:ascii="Arial" w:eastAsia="Arial" w:hAnsi="Arial" w:cs="Arial"/>
          <w:sz w:val="20"/>
          <w:szCs w:val="20"/>
        </w:rPr>
        <w:t xml:space="preserve"> the state or country)</w:t>
      </w:r>
    </w:p>
    <w:p w:rsidR="00CA6AE3" w:rsidRDefault="009F66A1">
      <w:proofErr w:type="gramStart"/>
      <w:r>
        <w:rPr>
          <w:rFonts w:ascii="Arial" w:eastAsia="Arial" w:hAnsi="Arial" w:cs="Arial"/>
          <w:sz w:val="20"/>
          <w:szCs w:val="20"/>
        </w:rPr>
        <w:t>-globally?</w:t>
      </w:r>
      <w:proofErr w:type="gramEnd"/>
      <w:r>
        <w:rPr>
          <w:rFonts w:ascii="Arial" w:eastAsia="Arial" w:hAnsi="Arial" w:cs="Arial"/>
          <w:sz w:val="20"/>
          <w:szCs w:val="20"/>
        </w:rPr>
        <w:t xml:space="preserve"> (</w:t>
      </w:r>
      <w:proofErr w:type="gramStart"/>
      <w:r>
        <w:rPr>
          <w:rFonts w:ascii="Arial" w:eastAsia="Arial" w:hAnsi="Arial" w:cs="Arial"/>
          <w:sz w:val="20"/>
          <w:szCs w:val="20"/>
        </w:rPr>
        <w:t>internationally</w:t>
      </w:r>
      <w:proofErr w:type="gramEnd"/>
      <w:r>
        <w:rPr>
          <w:rFonts w:ascii="Arial" w:eastAsia="Arial" w:hAnsi="Arial" w:cs="Arial"/>
          <w:sz w:val="20"/>
          <w:szCs w:val="20"/>
        </w:rPr>
        <w:t>)?</w:t>
      </w:r>
    </w:p>
    <w:p w:rsidR="00CA6AE3" w:rsidRDefault="00CA6AE3"/>
    <w:p w:rsidR="00467733" w:rsidRDefault="00467733">
      <w:pPr>
        <w:rPr>
          <w:rFonts w:ascii="Arial" w:hAnsi="Arial" w:cs="Arial"/>
          <w:sz w:val="20"/>
          <w:szCs w:val="20"/>
        </w:rPr>
      </w:pPr>
      <w:r w:rsidRPr="006E0232">
        <w:rPr>
          <w:rFonts w:ascii="Arial" w:hAnsi="Arial" w:cs="Arial"/>
          <w:sz w:val="20"/>
          <w:szCs w:val="20"/>
        </w:rPr>
        <w:t>Day 4 – Student presentations</w:t>
      </w:r>
      <w:r w:rsidR="0086150B">
        <w:rPr>
          <w:rFonts w:ascii="Arial" w:hAnsi="Arial" w:cs="Arial"/>
          <w:sz w:val="20"/>
          <w:szCs w:val="20"/>
        </w:rPr>
        <w:t>.  Have students use the Class Notes Handout included in Worksheet 1.1.2d to write down information from each presentation on scientific processes, examples from history, and any approaches to prevention, preparation, and response.</w:t>
      </w:r>
    </w:p>
    <w:p w:rsidR="0086150B" w:rsidRPr="006E0232" w:rsidRDefault="0086150B">
      <w:pPr>
        <w:rPr>
          <w:rFonts w:ascii="Arial" w:hAnsi="Arial" w:cs="Arial"/>
          <w:sz w:val="20"/>
          <w:szCs w:val="20"/>
        </w:rPr>
      </w:pPr>
    </w:p>
    <w:p w:rsidR="00CA6AE3" w:rsidRDefault="009F66A1">
      <w:r>
        <w:rPr>
          <w:noProof/>
        </w:rPr>
        <mc:AlternateContent>
          <mc:Choice Requires="wps">
            <w:drawing>
              <wp:anchor distT="0" distB="0" distL="114300" distR="114300" simplePos="0" relativeHeight="251658240" behindDoc="0" locked="0" layoutInCell="0" hidden="0" allowOverlap="1">
                <wp:simplePos x="0" y="0"/>
                <wp:positionH relativeFrom="margin">
                  <wp:posOffset>-50799</wp:posOffset>
                </wp:positionH>
                <wp:positionV relativeFrom="paragraph">
                  <wp:posOffset>88900</wp:posOffset>
                </wp:positionV>
                <wp:extent cx="6096000" cy="254000"/>
                <wp:effectExtent l="0" t="0" r="0" b="0"/>
                <wp:wrapNone/>
                <wp:docPr id="3" name="Rectangle 3"/>
                <wp:cNvGraphicFramePr/>
                <a:graphic xmlns:a="http://schemas.openxmlformats.org/drawingml/2006/main">
                  <a:graphicData uri="http://schemas.microsoft.com/office/word/2010/wordprocessingShape">
                    <wps:wsp>
                      <wps:cNvSpPr/>
                      <wps:spPr>
                        <a:xfrm>
                          <a:off x="2302444" y="3656492"/>
                          <a:ext cx="6087110" cy="24701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A6AE3" w:rsidRDefault="009F66A1">
                            <w:pPr>
                              <w:textDirection w:val="btLr"/>
                            </w:pPr>
                            <w:r>
                              <w:rPr>
                                <w:rFonts w:ascii="Arial" w:eastAsia="Arial" w:hAnsi="Arial" w:cs="Arial"/>
                                <w:b/>
                                <w:sz w:val="20"/>
                              </w:rPr>
                              <w:t xml:space="preserve">Formative Assessments:  </w:t>
                            </w:r>
                            <w:r>
                              <w:rPr>
                                <w:rFonts w:ascii="Arial" w:eastAsia="Arial" w:hAnsi="Arial" w:cs="Arial"/>
                                <w:color w:val="C00000"/>
                                <w:sz w:val="20"/>
                              </w:rPr>
                              <w:t>Link the items in the Activities that will be used as formative assessments.</w:t>
                            </w:r>
                          </w:p>
                        </w:txbxContent>
                      </wps:txbx>
                      <wps:bodyPr lIns="91425" tIns="45700" rIns="91425" bIns="45700" anchor="t" anchorCtr="0"/>
                    </wps:wsp>
                  </a:graphicData>
                </a:graphic>
              </wp:anchor>
            </w:drawing>
          </mc:Choice>
          <mc:Fallback xmlns:w15="http://schemas.microsoft.com/office/word/2012/wordml">
            <w:pict>
              <v:rect id="Rectangle 3" o:spid="_x0000_s1026" style="position:absolute;margin-left:-4pt;margin-top:7pt;width:480pt;height:2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" o:allowincell="f">
                <v:textbox inset="2.53958mm,1.2694mm,2.53958mm,1.2694mm">
                  <w:txbxContent>
                    <w:p w:rsidR="00CA6AE3" w:rsidRDefault="009F66A1">
                      <w:pPr>
                        <w:textDirection w:val="btLr"/>
                      </w:pPr>
                      <w:r>
                        <w:rPr>
                          <w:rFonts w:ascii="Arial" w:eastAsia="Arial" w:hAnsi="Arial" w:cs="Arial"/>
                          <w:b/>
                          <w:sz w:val="20"/>
                        </w:rPr>
                        <w:t xml:space="preserve">Formative Assessments:  </w:t>
                      </w:r>
                      <w:r>
                        <w:rPr>
                          <w:rFonts w:ascii="Arial" w:eastAsia="Arial" w:hAnsi="Arial" w:cs="Arial"/>
                          <w:color w:val="C00000"/>
                          <w:sz w:val="20"/>
                        </w:rPr>
                        <w:t>Link the items in the Activities that will be used as formative assessments.</w:t>
                      </w:r>
                    </w:p>
                  </w:txbxContent>
                </v:textbox>
                <w10:wrap anchorx="margin"/>
              </v:rect>
            </w:pict>
          </mc:Fallback>
        </mc:AlternateContent>
      </w:r>
    </w:p>
    <w:p w:rsidR="00CA6AE3" w:rsidRDefault="00CA6AE3"/>
    <w:p w:rsidR="00CA6AE3" w:rsidRDefault="00CA6AE3"/>
    <w:p w:rsidR="00CA6AE3" w:rsidRDefault="009F66A1">
      <w:r>
        <w:rPr>
          <w:rFonts w:ascii="Arial" w:eastAsia="Arial" w:hAnsi="Arial" w:cs="Arial"/>
          <w:sz w:val="20"/>
          <w:szCs w:val="20"/>
        </w:rPr>
        <w:t>Worksheet 1.1.2c: Natural Hazards Overview</w:t>
      </w:r>
    </w:p>
    <w:p w:rsidR="00CA6AE3" w:rsidRDefault="009F66A1">
      <w:r>
        <w:rPr>
          <w:noProof/>
        </w:rPr>
        <mc:AlternateContent>
          <mc:Choice Requires="wps">
            <w:drawing>
              <wp:anchor distT="0" distB="0" distL="114300" distR="114300" simplePos="0" relativeHeight="251659264" behindDoc="0" locked="0" layoutInCell="0" hidden="0" allowOverlap="1">
                <wp:simplePos x="0" y="0"/>
                <wp:positionH relativeFrom="margin">
                  <wp:posOffset>-50799</wp:posOffset>
                </wp:positionH>
                <wp:positionV relativeFrom="paragraph">
                  <wp:posOffset>63500</wp:posOffset>
                </wp:positionV>
                <wp:extent cx="6045200" cy="393700"/>
                <wp:effectExtent l="0" t="0" r="0" b="0"/>
                <wp:wrapNone/>
                <wp:docPr id="2" name="Rectangle 2"/>
                <wp:cNvGraphicFramePr/>
                <a:graphic xmlns:a="http://schemas.openxmlformats.org/drawingml/2006/main">
                  <a:graphicData uri="http://schemas.microsoft.com/office/word/2010/wordprocessingShape">
                    <wps:wsp>
                      <wps:cNvSpPr/>
                      <wps:spPr>
                        <a:xfrm>
                          <a:off x="2327209" y="3583467"/>
                          <a:ext cx="6037580" cy="39306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A6AE3" w:rsidRDefault="009F66A1">
                            <w:pPr>
                              <w:textDirection w:val="btLr"/>
                            </w:pPr>
                            <w:r>
                              <w:rPr>
                                <w:rFonts w:ascii="Arial" w:eastAsia="Arial" w:hAnsi="Arial" w:cs="Arial"/>
                                <w:b/>
                                <w:sz w:val="20"/>
                              </w:rPr>
                              <w:t xml:space="preserve">Summative Assessments:  </w:t>
                            </w:r>
                          </w:p>
                        </w:txbxContent>
                      </wps:txbx>
                      <wps:bodyPr lIns="91425" tIns="45700" rIns="91425" bIns="45700" anchor="t" anchorCtr="0"/>
                    </wps:wsp>
                  </a:graphicData>
                </a:graphic>
              </wp:anchor>
            </w:drawing>
          </mc:Choice>
          <mc:Fallback xmlns:w15="http://schemas.microsoft.com/office/word/2012/wordml">
            <w:pict>
              <v:rect id="Rectangle 2" o:spid="_x0000_s1027" style="position:absolute;margin-left:-4pt;margin-top:5pt;width:476pt;height:3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" o:allowincell="f">
                <v:textbox inset="2.53958mm,1.2694mm,2.53958mm,1.2694mm">
                  <w:txbxContent>
                    <w:p w:rsidR="00CA6AE3" w:rsidRDefault="009F66A1">
                      <w:pPr>
                        <w:textDirection w:val="btLr"/>
                      </w:pPr>
                      <w:r>
                        <w:rPr>
                          <w:rFonts w:ascii="Arial" w:eastAsia="Arial" w:hAnsi="Arial" w:cs="Arial"/>
                          <w:b/>
                          <w:sz w:val="20"/>
                        </w:rPr>
                        <w:t xml:space="preserve">Summative Assessments:  </w:t>
                      </w:r>
                    </w:p>
                  </w:txbxContent>
                </v:textbox>
                <w10:wrap anchorx="margin"/>
              </v:rect>
            </w:pict>
          </mc:Fallback>
        </mc:AlternateContent>
      </w:r>
    </w:p>
    <w:p w:rsidR="00CA6AE3" w:rsidRDefault="00CA6AE3"/>
    <w:p w:rsidR="00CA6AE3" w:rsidRDefault="00CA6AE3"/>
    <w:p w:rsidR="00CA6AE3" w:rsidRDefault="006E0232">
      <w:r>
        <w:rPr>
          <w:rFonts w:ascii="Arial" w:eastAsia="Arial" w:hAnsi="Arial" w:cs="Arial"/>
          <w:sz w:val="20"/>
          <w:szCs w:val="20"/>
        </w:rPr>
        <w:t>Handout 1.1.2d includes the rubric for the Natural Hazards Slide Show.</w:t>
      </w:r>
      <w:r w:rsidR="009F66A1">
        <w:rPr>
          <w:rFonts w:ascii="Arial" w:eastAsia="Arial" w:hAnsi="Arial" w:cs="Arial"/>
          <w:sz w:val="20"/>
          <w:szCs w:val="20"/>
        </w:rPr>
        <w:t xml:space="preserve"> </w:t>
      </w:r>
    </w:p>
    <w:p w:rsidR="00CA6AE3" w:rsidRDefault="00CA6AE3"/>
    <w:tbl>
      <w:tblPr>
        <w:tblStyle w:val="ac"/>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A6AE3">
        <w:tc>
          <w:tcPr>
            <w:tcW w:w="9576" w:type="dxa"/>
          </w:tcPr>
          <w:p w:rsidR="006E0232" w:rsidRDefault="009F66A1" w:rsidP="006E0232">
            <w:pPr>
              <w:rPr>
                <w:rFonts w:ascii="Arial" w:eastAsia="Arial" w:hAnsi="Arial" w:cs="Arial"/>
                <w:color w:val="C00000"/>
                <w:sz w:val="20"/>
                <w:szCs w:val="20"/>
              </w:rPr>
            </w:pPr>
            <w:r>
              <w:rPr>
                <w:rFonts w:ascii="Arial" w:eastAsia="Arial" w:hAnsi="Arial" w:cs="Arial"/>
                <w:b/>
                <w:sz w:val="20"/>
                <w:szCs w:val="20"/>
              </w:rPr>
              <w:t>Differentiation:</w:t>
            </w:r>
          </w:p>
          <w:p w:rsidR="00CA6AE3" w:rsidRDefault="009F66A1">
            <w:pPr>
              <w:contextualSpacing w:val="0"/>
            </w:pPr>
            <w:r>
              <w:rPr>
                <w:rFonts w:ascii="Arial" w:eastAsia="Arial" w:hAnsi="Arial" w:cs="Arial"/>
                <w:color w:val="C00000"/>
                <w:sz w:val="20"/>
                <w:szCs w:val="20"/>
              </w:rPr>
              <w:t>.</w:t>
            </w:r>
          </w:p>
        </w:tc>
      </w:tr>
    </w:tbl>
    <w:p w:rsidR="00CA6AE3" w:rsidRDefault="00CA6AE3"/>
    <w:p w:rsidR="00CA6AE3" w:rsidRDefault="009F66A1">
      <w:r>
        <w:rPr>
          <w:rFonts w:ascii="Arial" w:eastAsia="Arial" w:hAnsi="Arial" w:cs="Arial"/>
          <w:sz w:val="20"/>
          <w:szCs w:val="20"/>
        </w:rPr>
        <w:t>Ramp up - some students may move on to the “extension” questions on the Natural Hazards Overview WS</w:t>
      </w:r>
    </w:p>
    <w:p w:rsidR="00CA6AE3" w:rsidRDefault="009F66A1">
      <w:r>
        <w:rPr>
          <w:rFonts w:ascii="Arial" w:eastAsia="Arial" w:hAnsi="Arial" w:cs="Arial"/>
          <w:sz w:val="20"/>
          <w:szCs w:val="20"/>
        </w:rPr>
        <w:t>Some students may only need to complete 2 of the 4 types of Natural Hazards</w:t>
      </w:r>
      <w:r w:rsidR="0086150B">
        <w:rPr>
          <w:rFonts w:ascii="Arial" w:eastAsia="Arial" w:hAnsi="Arial" w:cs="Arial"/>
          <w:sz w:val="20"/>
          <w:szCs w:val="20"/>
        </w:rPr>
        <w:t>, and some students may be assisted by extra support during their partner work creating presentations.</w:t>
      </w:r>
    </w:p>
    <w:p w:rsidR="00CA6AE3" w:rsidRDefault="00CA6AE3"/>
    <w:tbl>
      <w:tblPr>
        <w:tblStyle w:val="ad"/>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CA6AE3">
        <w:tc>
          <w:tcPr>
            <w:tcW w:w="9576" w:type="dxa"/>
          </w:tcPr>
          <w:p w:rsidR="00CA6AE3" w:rsidRDefault="009F66A1" w:rsidP="006E0232">
            <w:pPr>
              <w:contextualSpacing w:val="0"/>
              <w:rPr>
                <w:rFonts w:ascii="Arial" w:eastAsia="Arial" w:hAnsi="Arial" w:cs="Arial"/>
                <w:b/>
                <w:sz w:val="20"/>
                <w:szCs w:val="20"/>
              </w:rPr>
            </w:pPr>
            <w:r>
              <w:rPr>
                <w:rFonts w:ascii="Arial" w:eastAsia="Arial" w:hAnsi="Arial" w:cs="Arial"/>
                <w:b/>
                <w:sz w:val="20"/>
                <w:szCs w:val="20"/>
              </w:rPr>
              <w:t>Reflection</w:t>
            </w:r>
            <w:r w:rsidR="006E0232">
              <w:rPr>
                <w:rFonts w:ascii="Arial" w:eastAsia="Arial" w:hAnsi="Arial" w:cs="Arial"/>
                <w:b/>
                <w:sz w:val="20"/>
                <w:szCs w:val="20"/>
              </w:rPr>
              <w:t>:</w:t>
            </w:r>
          </w:p>
          <w:p w:rsidR="006E0232" w:rsidRDefault="006E0232" w:rsidP="006E0232">
            <w:pPr>
              <w:contextualSpacing w:val="0"/>
            </w:pPr>
          </w:p>
        </w:tc>
      </w:tr>
    </w:tbl>
    <w:p w:rsidR="00CA6AE3" w:rsidRPr="006E0232" w:rsidRDefault="006E0232">
      <w:pPr>
        <w:rPr>
          <w:rFonts w:ascii="Arial" w:hAnsi="Arial" w:cs="Arial"/>
          <w:sz w:val="20"/>
          <w:szCs w:val="20"/>
        </w:rPr>
      </w:pPr>
      <w:r>
        <w:rPr>
          <w:rFonts w:ascii="Arial" w:hAnsi="Arial" w:cs="Arial"/>
          <w:sz w:val="20"/>
          <w:szCs w:val="20"/>
        </w:rPr>
        <w:t xml:space="preserve">Students were still very engaged in this high interest topic.  </w:t>
      </w:r>
      <w:r w:rsidR="0086150B">
        <w:rPr>
          <w:rFonts w:ascii="Arial" w:hAnsi="Arial" w:cs="Arial"/>
          <w:sz w:val="20"/>
          <w:szCs w:val="20"/>
        </w:rPr>
        <w:t xml:space="preserve">They worked well in their partner groups, and </w:t>
      </w:r>
      <w:proofErr w:type="gramStart"/>
      <w:r w:rsidR="0086150B">
        <w:rPr>
          <w:rFonts w:ascii="Arial" w:hAnsi="Arial" w:cs="Arial"/>
          <w:sz w:val="20"/>
          <w:szCs w:val="20"/>
        </w:rPr>
        <w:t>many</w:t>
      </w:r>
      <w:proofErr w:type="gramEnd"/>
      <w:r w:rsidR="0086150B">
        <w:rPr>
          <w:rFonts w:ascii="Arial" w:hAnsi="Arial" w:cs="Arial"/>
          <w:sz w:val="20"/>
          <w:szCs w:val="20"/>
        </w:rPr>
        <w:t xml:space="preserve"> of their presentations included good information about scientific processes, preparation, prevention, and responses.  However, some students had trouble understanding or explaining the technical details of the scientific processes for specific hazards, and I tried to assist them.  All student groups were able to find historical examples of their disaster type with statistics and pictures.  We discussed how human behavior can help prevent some natural hazards (such as forest fires and floods) but not others (volcanoes, tsunamis).  On the presentation rubric, the unit post-test, and the final exam, students showed improved understanding of how and when human behavior can affect natural hazards.  The presentation created by one of my students with an Extended Service Plan did not include all the components I was looking </w:t>
      </w:r>
      <w:r w:rsidR="00D95A93">
        <w:rPr>
          <w:rFonts w:ascii="Arial" w:hAnsi="Arial" w:cs="Arial"/>
          <w:sz w:val="20"/>
          <w:szCs w:val="20"/>
        </w:rPr>
        <w:t>for, so a</w:t>
      </w:r>
      <w:r w:rsidR="0086150B">
        <w:rPr>
          <w:rFonts w:ascii="Arial" w:hAnsi="Arial" w:cs="Arial"/>
          <w:sz w:val="20"/>
          <w:szCs w:val="20"/>
        </w:rPr>
        <w:t xml:space="preserve">n additional </w:t>
      </w:r>
      <w:r w:rsidR="00D95A93">
        <w:rPr>
          <w:rFonts w:ascii="Arial" w:hAnsi="Arial" w:cs="Arial"/>
          <w:sz w:val="20"/>
          <w:szCs w:val="20"/>
        </w:rPr>
        <w:t>differentiation strategy I will</w:t>
      </w:r>
      <w:r w:rsidR="0086150B">
        <w:rPr>
          <w:rFonts w:ascii="Arial" w:hAnsi="Arial" w:cs="Arial"/>
          <w:sz w:val="20"/>
          <w:szCs w:val="20"/>
        </w:rPr>
        <w:t xml:space="preserve"> use next time to improve the quality of all presentations</w:t>
      </w:r>
      <w:r w:rsidR="00D95A93">
        <w:rPr>
          <w:rFonts w:ascii="Arial" w:hAnsi="Arial" w:cs="Arial"/>
          <w:sz w:val="20"/>
          <w:szCs w:val="20"/>
        </w:rPr>
        <w:t xml:space="preserve"> will be providing</w:t>
      </w:r>
      <w:r w:rsidR="0086150B">
        <w:rPr>
          <w:rFonts w:ascii="Arial" w:hAnsi="Arial" w:cs="Arial"/>
          <w:sz w:val="20"/>
          <w:szCs w:val="20"/>
        </w:rPr>
        <w:t xml:space="preserve"> extra scaffolding during presentation creation for students with learning difficulties.  </w:t>
      </w:r>
    </w:p>
    <w:p w:rsidR="00CA6AE3" w:rsidRDefault="00CA6AE3"/>
    <w:sectPr w:rsidR="00CA6AE3">
      <w:headerReference w:type="default" r:id="rId11"/>
      <w:footerReference w:type="default" r:id="rId12"/>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F70" w:rsidRDefault="00442F70">
      <w:r>
        <w:separator/>
      </w:r>
    </w:p>
  </w:endnote>
  <w:endnote w:type="continuationSeparator" w:id="0">
    <w:p w:rsidR="00442F70" w:rsidRDefault="0044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E3" w:rsidRDefault="009F66A1">
    <w:pPr>
      <w:tabs>
        <w:tab w:val="center" w:pos="4680"/>
        <w:tab w:val="right" w:pos="9360"/>
      </w:tabs>
      <w:spacing w:after="720"/>
      <w:jc w:val="center"/>
    </w:pPr>
    <w:r>
      <w:fldChar w:fldCharType="begin"/>
    </w:r>
    <w:r>
      <w:instrText>PAGE</w:instrText>
    </w:r>
    <w:r>
      <w:fldChar w:fldCharType="separate"/>
    </w:r>
    <w:r w:rsidR="00D5287F">
      <w:rPr>
        <w:noProof/>
      </w:rPr>
      <w:t>4</w:t>
    </w:r>
    <w:r>
      <w:fldChar w:fldCharType="end"/>
    </w:r>
    <w:r>
      <w:tab/>
    </w:r>
    <w:r>
      <w:tab/>
      <w:t>Revised: 062813</w:t>
    </w:r>
  </w:p>
  <w:p w:rsidR="00CA6AE3" w:rsidRDefault="00CA6AE3">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F70" w:rsidRDefault="00442F70">
      <w:r>
        <w:separator/>
      </w:r>
    </w:p>
  </w:footnote>
  <w:footnote w:type="continuationSeparator" w:id="0">
    <w:p w:rsidR="00442F70" w:rsidRDefault="00442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AE3" w:rsidRDefault="009F66A1" w:rsidP="00A24CA5">
    <w:pPr>
      <w:tabs>
        <w:tab w:val="center" w:pos="4680"/>
        <w:tab w:val="right" w:pos="9360"/>
      </w:tabs>
      <w:spacing w:before="450"/>
    </w:pPr>
    <w:r>
      <w:rPr>
        <w:noProof/>
      </w:rPr>
      <w:drawing>
        <wp:anchor distT="0" distB="0" distL="114300" distR="114300" simplePos="0" relativeHeight="251657216" behindDoc="0" locked="0" layoutInCell="0" hidden="0" allowOverlap="0" wp14:anchorId="24E8FC2E" wp14:editId="191F42E9">
          <wp:simplePos x="0" y="0"/>
          <wp:positionH relativeFrom="margin">
            <wp:posOffset>-94614</wp:posOffset>
          </wp:positionH>
          <wp:positionV relativeFrom="paragraph">
            <wp:posOffset>-53974</wp:posOffset>
          </wp:positionV>
          <wp:extent cx="6126480" cy="59436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6126480" cy="59436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516E0"/>
    <w:multiLevelType w:val="multilevel"/>
    <w:tmpl w:val="8EE8C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E3"/>
    <w:rsid w:val="00442F70"/>
    <w:rsid w:val="00467733"/>
    <w:rsid w:val="00656BF2"/>
    <w:rsid w:val="006E0232"/>
    <w:rsid w:val="0086150B"/>
    <w:rsid w:val="009F66A1"/>
    <w:rsid w:val="00A24CA5"/>
    <w:rsid w:val="00CA6AE3"/>
    <w:rsid w:val="00D5287F"/>
    <w:rsid w:val="00D665E8"/>
    <w:rsid w:val="00D95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56BF2"/>
    <w:pPr>
      <w:tabs>
        <w:tab w:val="center" w:pos="4680"/>
        <w:tab w:val="right" w:pos="9360"/>
      </w:tabs>
    </w:pPr>
  </w:style>
  <w:style w:type="character" w:customStyle="1" w:styleId="HeaderChar">
    <w:name w:val="Header Char"/>
    <w:basedOn w:val="DefaultParagraphFont"/>
    <w:link w:val="Header"/>
    <w:uiPriority w:val="99"/>
    <w:rsid w:val="00656BF2"/>
  </w:style>
  <w:style w:type="paragraph" w:styleId="Footer">
    <w:name w:val="footer"/>
    <w:basedOn w:val="Normal"/>
    <w:link w:val="FooterChar"/>
    <w:uiPriority w:val="99"/>
    <w:unhideWhenUsed/>
    <w:rsid w:val="00656BF2"/>
    <w:pPr>
      <w:tabs>
        <w:tab w:val="center" w:pos="4680"/>
        <w:tab w:val="right" w:pos="9360"/>
      </w:tabs>
    </w:pPr>
  </w:style>
  <w:style w:type="character" w:customStyle="1" w:styleId="FooterChar">
    <w:name w:val="Footer Char"/>
    <w:basedOn w:val="DefaultParagraphFont"/>
    <w:link w:val="Footer"/>
    <w:uiPriority w:val="99"/>
    <w:rsid w:val="00656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56BF2"/>
    <w:pPr>
      <w:tabs>
        <w:tab w:val="center" w:pos="4680"/>
        <w:tab w:val="right" w:pos="9360"/>
      </w:tabs>
    </w:pPr>
  </w:style>
  <w:style w:type="character" w:customStyle="1" w:styleId="HeaderChar">
    <w:name w:val="Header Char"/>
    <w:basedOn w:val="DefaultParagraphFont"/>
    <w:link w:val="Header"/>
    <w:uiPriority w:val="99"/>
    <w:rsid w:val="00656BF2"/>
  </w:style>
  <w:style w:type="paragraph" w:styleId="Footer">
    <w:name w:val="footer"/>
    <w:basedOn w:val="Normal"/>
    <w:link w:val="FooterChar"/>
    <w:uiPriority w:val="99"/>
    <w:unhideWhenUsed/>
    <w:rsid w:val="00656BF2"/>
    <w:pPr>
      <w:tabs>
        <w:tab w:val="center" w:pos="4680"/>
        <w:tab w:val="right" w:pos="9360"/>
      </w:tabs>
    </w:pPr>
  </w:style>
  <w:style w:type="character" w:customStyle="1" w:styleId="FooterChar">
    <w:name w:val="Footer Char"/>
    <w:basedOn w:val="DefaultParagraphFont"/>
    <w:link w:val="Footer"/>
    <w:uiPriority w:val="99"/>
    <w:rsid w:val="0065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sBzHhUnPh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education.psu.edu/geog030/node/377" TargetMode="External"/><Relationship Id="rId4" Type="http://schemas.openxmlformats.org/officeDocument/2006/relationships/settings" Target="settings.xml"/><Relationship Id="rId9" Type="http://schemas.openxmlformats.org/officeDocument/2006/relationships/hyperlink" Target="https://www.youtube.com/watch?v=QfmRf8iOBk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Debora A Liberi</cp:lastModifiedBy>
  <cp:revision>2</cp:revision>
  <dcterms:created xsi:type="dcterms:W3CDTF">2016-03-07T20:27:00Z</dcterms:created>
  <dcterms:modified xsi:type="dcterms:W3CDTF">2016-03-07T20:27:00Z</dcterms:modified>
</cp:coreProperties>
</file>